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55F5D" w14:textId="77777777" w:rsidR="008E05C0" w:rsidRPr="00576616" w:rsidRDefault="008E05C0" w:rsidP="008E05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76616">
        <w:rPr>
          <w:rFonts w:ascii="Times New Roman" w:hAnsi="Times New Roman"/>
          <w:sz w:val="28"/>
          <w:szCs w:val="28"/>
          <w:lang w:val="uk-UA"/>
        </w:rPr>
        <w:t>МІНІСТЕРСТВО ОСВІТИ І НАУКИ УКРАЇНИ</w:t>
      </w:r>
    </w:p>
    <w:p w14:paraId="0E385BEA" w14:textId="77777777" w:rsidR="008E05C0" w:rsidRPr="00576616" w:rsidRDefault="008E05C0" w:rsidP="008E05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76616">
        <w:rPr>
          <w:rFonts w:ascii="Times New Roman" w:hAnsi="Times New Roman"/>
          <w:sz w:val="28"/>
          <w:szCs w:val="28"/>
          <w:lang w:val="uk-UA"/>
        </w:rPr>
        <w:t>КРИВОРІЗЬКИЙ НАЦІОНАЛЬНИЙ УНІВЕРСИТЕТ</w:t>
      </w:r>
    </w:p>
    <w:p w14:paraId="232ACD6B" w14:textId="77777777" w:rsidR="008E05C0" w:rsidRPr="00576616" w:rsidRDefault="008E05C0" w:rsidP="008E05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C173832" w14:textId="77777777" w:rsidR="008E05C0" w:rsidRPr="00576616" w:rsidRDefault="008E05C0" w:rsidP="008E05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1D3A416" w14:textId="77777777" w:rsidR="008E05C0" w:rsidRPr="00576616" w:rsidRDefault="008E05C0" w:rsidP="008E05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F4ADC9A" w14:textId="08F3B719" w:rsidR="008E05C0" w:rsidRPr="00576616" w:rsidRDefault="008E05C0" w:rsidP="008E05C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ПРОЕКТ </w:t>
      </w:r>
    </w:p>
    <w:p w14:paraId="45FDB60B" w14:textId="77777777" w:rsidR="008E05C0" w:rsidRPr="00576616" w:rsidRDefault="008E05C0" w:rsidP="008E05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13DA362" w14:textId="77777777" w:rsidR="008E05C0" w:rsidRPr="00576616" w:rsidRDefault="008E05C0" w:rsidP="008E05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4B1A2D9" w14:textId="77777777" w:rsidR="008E05C0" w:rsidRPr="00576616" w:rsidRDefault="008E05C0" w:rsidP="008E05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DC113CE" w14:textId="77777777" w:rsidR="008E05C0" w:rsidRPr="00576616" w:rsidRDefault="008E05C0" w:rsidP="008E05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321AFCA" w14:textId="77777777" w:rsidR="008E05C0" w:rsidRPr="00576616" w:rsidRDefault="008E05C0" w:rsidP="008E05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E6185B7" w14:textId="77777777" w:rsidR="008E05C0" w:rsidRPr="00576616" w:rsidRDefault="008E05C0" w:rsidP="008E05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E539334" w14:textId="77777777" w:rsidR="008E05C0" w:rsidRPr="00576616" w:rsidRDefault="008E05C0" w:rsidP="008E05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742F494" w14:textId="77777777" w:rsidR="008E05C0" w:rsidRPr="00576616" w:rsidRDefault="008E05C0" w:rsidP="008E05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EAD9E91" w14:textId="77777777" w:rsidR="008E05C0" w:rsidRPr="00576616" w:rsidRDefault="008E05C0" w:rsidP="008E05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76616">
        <w:rPr>
          <w:rFonts w:ascii="Times New Roman" w:hAnsi="Times New Roman"/>
          <w:sz w:val="28"/>
          <w:szCs w:val="28"/>
          <w:lang w:val="uk-UA"/>
        </w:rPr>
        <w:t>ОСВІТНЬО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576616">
        <w:rPr>
          <w:rFonts w:ascii="Times New Roman" w:hAnsi="Times New Roman"/>
          <w:sz w:val="28"/>
          <w:szCs w:val="28"/>
          <w:lang w:val="uk-UA"/>
        </w:rPr>
        <w:t>ПРОФЕСІЙНА ПРОГРАМА</w:t>
      </w:r>
    </w:p>
    <w:p w14:paraId="75A9017B" w14:textId="77777777" w:rsidR="008E05C0" w:rsidRPr="00576616" w:rsidRDefault="008E05C0" w:rsidP="008E05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76616">
        <w:rPr>
          <w:rFonts w:ascii="Times New Roman" w:eastAsia="Times New Roman" w:hAnsi="Times New Roman"/>
          <w:sz w:val="28"/>
          <w:szCs w:val="28"/>
          <w:lang w:val="uk-UA" w:eastAsia="ru-RU"/>
        </w:rPr>
        <w:t>«АВТОМОБІЛЬНИЙ ТРАНСПОРТ»</w:t>
      </w:r>
    </w:p>
    <w:p w14:paraId="6FAABF98" w14:textId="77777777" w:rsidR="008E05C0" w:rsidRPr="00576616" w:rsidRDefault="008E05C0" w:rsidP="008E05C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4852A6D" w14:textId="77777777" w:rsidR="008E05C0" w:rsidRPr="00576616" w:rsidRDefault="008E05C0" w:rsidP="008E05C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76616">
        <w:rPr>
          <w:rFonts w:ascii="Times New Roman" w:eastAsia="Times New Roman" w:hAnsi="Times New Roman"/>
          <w:sz w:val="28"/>
          <w:szCs w:val="28"/>
          <w:lang w:val="uk-UA" w:eastAsia="ru-RU"/>
        </w:rPr>
        <w:t>Другого (магістерського) рівня вищої освіти</w:t>
      </w:r>
    </w:p>
    <w:p w14:paraId="03B942FC" w14:textId="77E66606" w:rsidR="008E05C0" w:rsidRPr="00576616" w:rsidRDefault="008E05C0" w:rsidP="008E05C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7661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спеціальністю </w:t>
      </w:r>
      <w:r>
        <w:rPr>
          <w:rFonts w:ascii="Times New Roman" w:eastAsia="Times New Roman" w:hAnsi="Times New Roman"/>
          <w:sz w:val="28"/>
          <w:szCs w:val="28"/>
          <w:lang w:val="en-GB" w:eastAsia="ru-RU"/>
        </w:rPr>
        <w:t>J</w:t>
      </w:r>
      <w:r w:rsidR="00F3022B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57661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Автомобільний транспорт»</w:t>
      </w:r>
    </w:p>
    <w:p w14:paraId="754B778A" w14:textId="02878536" w:rsidR="008E05C0" w:rsidRPr="00576616" w:rsidRDefault="008E05C0" w:rsidP="008E05C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7661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галузі знань </w:t>
      </w:r>
      <w:r>
        <w:rPr>
          <w:rFonts w:ascii="Times New Roman" w:eastAsia="Times New Roman" w:hAnsi="Times New Roman"/>
          <w:sz w:val="28"/>
          <w:szCs w:val="28"/>
          <w:lang w:val="en-GB" w:eastAsia="ru-RU"/>
        </w:rPr>
        <w:t>J</w:t>
      </w:r>
      <w:r w:rsidRPr="0057661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Транспорт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послуги</w:t>
      </w:r>
    </w:p>
    <w:p w14:paraId="6B35D999" w14:textId="77777777" w:rsidR="008E05C0" w:rsidRPr="00576616" w:rsidRDefault="008E05C0" w:rsidP="008E05C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76616">
        <w:rPr>
          <w:rFonts w:ascii="Times New Roman" w:eastAsia="Times New Roman" w:hAnsi="Times New Roman"/>
          <w:sz w:val="28"/>
          <w:szCs w:val="28"/>
          <w:lang w:val="uk-UA" w:eastAsia="ru-RU"/>
        </w:rPr>
        <w:t>Кваліфікація: «Магістр з автомобільного транспорту»</w:t>
      </w:r>
    </w:p>
    <w:p w14:paraId="0BE9B527" w14:textId="77777777" w:rsidR="008E05C0" w:rsidRPr="00576616" w:rsidRDefault="008E05C0" w:rsidP="008E05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FD7424E" w14:textId="77777777" w:rsidR="008E05C0" w:rsidRPr="00576616" w:rsidRDefault="008E05C0" w:rsidP="008E05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0177976" w14:textId="77777777" w:rsidR="008E05C0" w:rsidRPr="00576616" w:rsidRDefault="008E05C0" w:rsidP="008E05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A1E66D7" w14:textId="77777777" w:rsidR="008E05C0" w:rsidRPr="00576616" w:rsidRDefault="008E05C0" w:rsidP="008E05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7621" w:type="dxa"/>
        <w:tblInd w:w="2268" w:type="dxa"/>
        <w:tblLook w:val="04A0" w:firstRow="1" w:lastRow="0" w:firstColumn="1" w:lastColumn="0" w:noHBand="0" w:noVBand="1"/>
      </w:tblPr>
      <w:tblGrid>
        <w:gridCol w:w="7621"/>
      </w:tblGrid>
      <w:tr w:rsidR="008E05C0" w:rsidRPr="00576616" w14:paraId="53109D3F" w14:textId="77777777" w:rsidTr="00517FCF">
        <w:tc>
          <w:tcPr>
            <w:tcW w:w="7621" w:type="dxa"/>
          </w:tcPr>
          <w:p w14:paraId="0B5C2B7D" w14:textId="77777777" w:rsidR="008E05C0" w:rsidRPr="00576616" w:rsidRDefault="008E05C0" w:rsidP="00517FC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</w:t>
            </w:r>
          </w:p>
          <w:p w14:paraId="69FD04AB" w14:textId="77777777" w:rsidR="008E05C0" w:rsidRPr="00576616" w:rsidRDefault="008E05C0" w:rsidP="00517F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ЗАТВЕРДЖЕНО ВЧЕНОЮ РАДОЮ</w:t>
            </w:r>
          </w:p>
          <w:p w14:paraId="2AA8FF0C" w14:textId="77777777" w:rsidR="008E05C0" w:rsidRPr="00576616" w:rsidRDefault="008E05C0" w:rsidP="00517F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04D2A8E" w14:textId="77777777" w:rsidR="008E05C0" w:rsidRPr="00576616" w:rsidRDefault="008E05C0" w:rsidP="00517F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Голова вченої ради _________Микола СТУПНІК</w:t>
            </w:r>
          </w:p>
          <w:p w14:paraId="1B665019" w14:textId="5DAE8D71" w:rsidR="008E05C0" w:rsidRPr="00576616" w:rsidRDefault="008E05C0" w:rsidP="00517F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Протокол № ____ від «___»___________202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</w:t>
            </w:r>
          </w:p>
          <w:p w14:paraId="3F1B7FA3" w14:textId="77777777" w:rsidR="008E05C0" w:rsidRPr="00576616" w:rsidRDefault="008E05C0" w:rsidP="00517F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CFC5EAB" w14:textId="77777777" w:rsidR="008E05C0" w:rsidRPr="00576616" w:rsidRDefault="008E05C0" w:rsidP="00517F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8C8806B" w14:textId="77777777" w:rsidR="008E05C0" w:rsidRPr="00576616" w:rsidRDefault="008E05C0" w:rsidP="00517F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EF3487C" w14:textId="77777777" w:rsidR="008E05C0" w:rsidRPr="00576616" w:rsidRDefault="008E05C0" w:rsidP="00517F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Освітня програма вводиться в дію з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01</w:t>
            </w: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вересня</w:t>
            </w: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</w:t>
            </w:r>
          </w:p>
          <w:p w14:paraId="36309F0E" w14:textId="77777777" w:rsidR="008E05C0" w:rsidRPr="00576616" w:rsidRDefault="008E05C0" w:rsidP="00517F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252A60B" w14:textId="77777777" w:rsidR="008E05C0" w:rsidRPr="00576616" w:rsidRDefault="008E05C0" w:rsidP="00517F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Ректор            _________Микола СТУПНІК</w:t>
            </w:r>
          </w:p>
          <w:p w14:paraId="37B8B230" w14:textId="017726C0" w:rsidR="008E05C0" w:rsidRPr="00576616" w:rsidRDefault="008E05C0" w:rsidP="00517F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Наказ № ____ від «___»___________202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</w:t>
            </w:r>
          </w:p>
          <w:p w14:paraId="4398AC23" w14:textId="77777777" w:rsidR="008E05C0" w:rsidRPr="00576616" w:rsidRDefault="008E05C0" w:rsidP="00517F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3F6D4E42" w14:textId="77777777" w:rsidR="008E05C0" w:rsidRPr="00576616" w:rsidRDefault="008E05C0" w:rsidP="008E05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12D69E6" w14:textId="77777777" w:rsidR="008E05C0" w:rsidRPr="00576616" w:rsidRDefault="008E05C0" w:rsidP="008E05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6444F6E" w14:textId="77777777" w:rsidR="008E05C0" w:rsidRPr="00576616" w:rsidRDefault="008E05C0" w:rsidP="008E05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76616">
        <w:rPr>
          <w:rFonts w:ascii="Times New Roman" w:hAnsi="Times New Roman"/>
          <w:sz w:val="28"/>
          <w:szCs w:val="28"/>
          <w:lang w:val="uk-UA"/>
        </w:rPr>
        <w:t xml:space="preserve">Кривий Ріг   </w:t>
      </w:r>
    </w:p>
    <w:p w14:paraId="04FC730D" w14:textId="1B15D275" w:rsidR="00593A8B" w:rsidRDefault="008E05C0" w:rsidP="008E05C0">
      <w:pPr>
        <w:pStyle w:val="af3"/>
        <w:jc w:val="center"/>
      </w:pPr>
      <w:r w:rsidRPr="00576616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576616">
        <w:rPr>
          <w:sz w:val="28"/>
          <w:szCs w:val="28"/>
        </w:rPr>
        <w:t xml:space="preserve"> р</w:t>
      </w:r>
    </w:p>
    <w:p w14:paraId="50A3876E" w14:textId="77777777" w:rsidR="00593A8B" w:rsidRDefault="00593A8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7868B141" w14:textId="2379A393" w:rsidR="003B4B37" w:rsidRPr="00576616" w:rsidRDefault="004236AC" w:rsidP="004F30E2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76616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1. Профіль освітньої програми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33"/>
        <w:gridCol w:w="6712"/>
      </w:tblGrid>
      <w:tr w:rsidR="00586CCE" w:rsidRPr="00576616" w14:paraId="3562B0DA" w14:textId="77777777" w:rsidTr="005D33A9">
        <w:tc>
          <w:tcPr>
            <w:tcW w:w="9571" w:type="dxa"/>
            <w:gridSpan w:val="2"/>
          </w:tcPr>
          <w:p w14:paraId="6365044C" w14:textId="77777777" w:rsidR="00586CCE" w:rsidRPr="00576616" w:rsidRDefault="00332CB0" w:rsidP="004F30E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5D33A9"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 З</w:t>
            </w:r>
            <w:r w:rsidR="00586CCE"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агальна інформація</w:t>
            </w:r>
          </w:p>
        </w:tc>
      </w:tr>
      <w:tr w:rsidR="004236AC" w:rsidRPr="00576616" w14:paraId="50029938" w14:textId="77777777" w:rsidTr="0088753B">
        <w:tc>
          <w:tcPr>
            <w:tcW w:w="2687" w:type="dxa"/>
          </w:tcPr>
          <w:p w14:paraId="26275B7C" w14:textId="77777777" w:rsidR="004236AC" w:rsidRPr="00576616" w:rsidRDefault="0076003D" w:rsidP="004F30E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884" w:type="dxa"/>
          </w:tcPr>
          <w:p w14:paraId="4EED780A" w14:textId="77777777" w:rsidR="00FC5F79" w:rsidRPr="00576616" w:rsidRDefault="0076003D" w:rsidP="00FC5F7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Криворізький національн</w:t>
            </w:r>
            <w:r w:rsidR="00FC5F79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ий університет</w:t>
            </w:r>
          </w:p>
          <w:p w14:paraId="0723093A" w14:textId="77777777" w:rsidR="00FC5F79" w:rsidRPr="00576616" w:rsidRDefault="00FC5F79" w:rsidP="00FC5F7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76003D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акультет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механічної інженерії та транспорту</w:t>
            </w:r>
          </w:p>
          <w:p w14:paraId="6625B7A1" w14:textId="77777777" w:rsidR="004236AC" w:rsidRPr="00576616" w:rsidRDefault="00FC5F79" w:rsidP="00FC5F7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76003D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афедра автомобільного транспорту</w:t>
            </w:r>
          </w:p>
        </w:tc>
      </w:tr>
      <w:tr w:rsidR="004236AC" w:rsidRPr="00576616" w14:paraId="0AFDDE1A" w14:textId="77777777" w:rsidTr="0088753B">
        <w:tc>
          <w:tcPr>
            <w:tcW w:w="2687" w:type="dxa"/>
          </w:tcPr>
          <w:p w14:paraId="0EBCCB3E" w14:textId="77F08FB3" w:rsidR="004236AC" w:rsidRPr="00576616" w:rsidRDefault="0076003D" w:rsidP="004F30E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Ступінь вищої освіти та назва кваліфікації мовою оригінал</w:t>
            </w:r>
            <w:r w:rsidR="005243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</w:p>
        </w:tc>
        <w:tc>
          <w:tcPr>
            <w:tcW w:w="6884" w:type="dxa"/>
          </w:tcPr>
          <w:p w14:paraId="7BCDD174" w14:textId="77777777" w:rsidR="00FC5F79" w:rsidRPr="00576616" w:rsidRDefault="00FC5F79" w:rsidP="004F30E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Ступінь вищої освіти – магістр, </w:t>
            </w:r>
          </w:p>
          <w:p w14:paraId="21E9375E" w14:textId="7F622F1E" w:rsidR="004236AC" w:rsidRPr="00576616" w:rsidRDefault="00FC5F79" w:rsidP="004F30E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назва кваліфікації – магістр </w:t>
            </w:r>
            <w:r w:rsidR="009F6A26"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3B0C14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автомобільного транспорту</w:t>
            </w:r>
          </w:p>
        </w:tc>
      </w:tr>
      <w:tr w:rsidR="004236AC" w:rsidRPr="00576616" w14:paraId="3FF997AB" w14:textId="77777777" w:rsidTr="0088753B">
        <w:tc>
          <w:tcPr>
            <w:tcW w:w="2687" w:type="dxa"/>
          </w:tcPr>
          <w:p w14:paraId="483E53D3" w14:textId="77777777" w:rsidR="004236AC" w:rsidRPr="00576616" w:rsidRDefault="0076003D" w:rsidP="004F30E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Офіційна назва освітньої прог</w:t>
            </w:r>
            <w:r w:rsidR="00A609E1"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</w:t>
            </w: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ами</w:t>
            </w:r>
          </w:p>
        </w:tc>
        <w:tc>
          <w:tcPr>
            <w:tcW w:w="6884" w:type="dxa"/>
          </w:tcPr>
          <w:p w14:paraId="5833CCB4" w14:textId="77777777" w:rsidR="00A21586" w:rsidRPr="00576616" w:rsidRDefault="00FC5F79" w:rsidP="004F30E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Освітньо-професійна програма </w:t>
            </w:r>
          </w:p>
          <w:p w14:paraId="1A22B154" w14:textId="2285D69D" w:rsidR="004236AC" w:rsidRPr="00576616" w:rsidRDefault="003B0C14" w:rsidP="004F30E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«Автомобільний транспорт»</w:t>
            </w:r>
          </w:p>
        </w:tc>
      </w:tr>
      <w:tr w:rsidR="004236AC" w:rsidRPr="00576616" w14:paraId="0D0C7064" w14:textId="77777777" w:rsidTr="0088753B">
        <w:tc>
          <w:tcPr>
            <w:tcW w:w="2687" w:type="dxa"/>
          </w:tcPr>
          <w:p w14:paraId="653C3EC8" w14:textId="77777777" w:rsidR="004236AC" w:rsidRPr="00576616" w:rsidRDefault="0076003D" w:rsidP="004F30E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Тип диплому та обсяг освітньої програми</w:t>
            </w:r>
          </w:p>
        </w:tc>
        <w:tc>
          <w:tcPr>
            <w:tcW w:w="6884" w:type="dxa"/>
          </w:tcPr>
          <w:p w14:paraId="53415952" w14:textId="77777777" w:rsidR="004236AC" w:rsidRPr="00576616" w:rsidRDefault="0076003D" w:rsidP="004F30E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Диплом магістра, одиничний, 90 кредитів ЄКТС, термін навчання 1 рік та 4 місяці</w:t>
            </w:r>
          </w:p>
        </w:tc>
      </w:tr>
      <w:tr w:rsidR="0076003D" w:rsidRPr="00576616" w14:paraId="6391E870" w14:textId="77777777" w:rsidTr="0088753B">
        <w:tc>
          <w:tcPr>
            <w:tcW w:w="2687" w:type="dxa"/>
          </w:tcPr>
          <w:p w14:paraId="31405863" w14:textId="77777777" w:rsidR="0076003D" w:rsidRPr="00576616" w:rsidRDefault="0076003D" w:rsidP="004F30E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884" w:type="dxa"/>
          </w:tcPr>
          <w:p w14:paraId="0C8BA051" w14:textId="051137E6" w:rsidR="0076003D" w:rsidRPr="00576616" w:rsidRDefault="00FC5F79" w:rsidP="001A1C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акредитацію ОПП, виданий </w:t>
            </w:r>
            <w:r w:rsidR="001A1C34">
              <w:rPr>
                <w:rFonts w:ascii="Times New Roman" w:hAnsi="Times New Roman"/>
                <w:sz w:val="24"/>
                <w:szCs w:val="24"/>
                <w:lang w:val="uk-UA"/>
              </w:rPr>
              <w:t>НАЗЯВО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A1C34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="001B30F8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1A1C34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.20</w:t>
            </w:r>
            <w:r w:rsidR="001B30F8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1A1C3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№ </w:t>
            </w:r>
            <w:r w:rsidR="001A1C34">
              <w:rPr>
                <w:rFonts w:ascii="Times New Roman" w:hAnsi="Times New Roman"/>
                <w:sz w:val="24"/>
                <w:szCs w:val="24"/>
                <w:lang w:val="uk-UA"/>
              </w:rPr>
              <w:t>6250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, дійсний до 01</w:t>
            </w:r>
            <w:r w:rsidR="00A21586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липня 202</w:t>
            </w:r>
            <w:r w:rsidR="001A1C3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76003D" w:rsidRPr="0035461E" w14:paraId="28C80EFB" w14:textId="77777777" w:rsidTr="0088753B">
        <w:tc>
          <w:tcPr>
            <w:tcW w:w="2687" w:type="dxa"/>
          </w:tcPr>
          <w:p w14:paraId="6F8F068C" w14:textId="77777777" w:rsidR="0076003D" w:rsidRPr="00576616" w:rsidRDefault="0076003D" w:rsidP="004F30E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6884" w:type="dxa"/>
          </w:tcPr>
          <w:p w14:paraId="5CFB1E58" w14:textId="590A3E54" w:rsidR="0076003D" w:rsidRPr="00576616" w:rsidRDefault="001B30F8" w:rsidP="004F30E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НPK України – 7 рівень, FQ-EHEA – другий цикл, </w:t>
            </w:r>
            <w:r w:rsidR="003C72CA" w:rsidRPr="00576616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3B0C14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EQF LLL – 7 рівень</w:t>
            </w:r>
          </w:p>
        </w:tc>
      </w:tr>
      <w:tr w:rsidR="0076003D" w:rsidRPr="00576616" w14:paraId="0D0DF6FF" w14:textId="77777777" w:rsidTr="0088753B">
        <w:tc>
          <w:tcPr>
            <w:tcW w:w="2687" w:type="dxa"/>
          </w:tcPr>
          <w:p w14:paraId="1DF37413" w14:textId="77777777" w:rsidR="0076003D" w:rsidRPr="00576616" w:rsidRDefault="0076003D" w:rsidP="004F30E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Передумови </w:t>
            </w:r>
          </w:p>
        </w:tc>
        <w:tc>
          <w:tcPr>
            <w:tcW w:w="6884" w:type="dxa"/>
          </w:tcPr>
          <w:p w14:paraId="1FB8BBEB" w14:textId="3E9E39A0" w:rsidR="0076003D" w:rsidRPr="00576616" w:rsidRDefault="001B30F8" w:rsidP="0052436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На основі першого рівня вищої освіти при наявності дипл</w:t>
            </w:r>
            <w:r w:rsidR="003B0C14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ома «бакалавр» або «спеціаліст»</w:t>
            </w:r>
          </w:p>
        </w:tc>
      </w:tr>
      <w:tr w:rsidR="0076003D" w:rsidRPr="00576616" w14:paraId="2674E3DE" w14:textId="77777777" w:rsidTr="0088753B">
        <w:tc>
          <w:tcPr>
            <w:tcW w:w="2687" w:type="dxa"/>
          </w:tcPr>
          <w:p w14:paraId="6BC95932" w14:textId="77777777" w:rsidR="0076003D" w:rsidRPr="00576616" w:rsidRDefault="00586CCE" w:rsidP="004F30E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6884" w:type="dxa"/>
          </w:tcPr>
          <w:p w14:paraId="266FB4B9" w14:textId="58E194E9" w:rsidR="0076003D" w:rsidRPr="00576616" w:rsidRDefault="003B0C14" w:rsidP="0052436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76003D" w:rsidRPr="0035461E" w14:paraId="5A0B3B00" w14:textId="77777777" w:rsidTr="0088753B">
        <w:tc>
          <w:tcPr>
            <w:tcW w:w="2687" w:type="dxa"/>
          </w:tcPr>
          <w:p w14:paraId="6D567A23" w14:textId="77777777" w:rsidR="0076003D" w:rsidRPr="00576616" w:rsidRDefault="00586CCE" w:rsidP="004F30E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884" w:type="dxa"/>
          </w:tcPr>
          <w:p w14:paraId="29987D4A" w14:textId="3F13972E" w:rsidR="0076003D" w:rsidRPr="00DF4D7F" w:rsidRDefault="001B30F8" w:rsidP="0052436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830272">
              <w:rPr>
                <w:rFonts w:ascii="Times New Roman" w:hAnsi="Times New Roman"/>
                <w:sz w:val="24"/>
                <w:szCs w:val="24"/>
                <w:lang w:val="uk-UA"/>
              </w:rPr>
              <w:t>Введено в дію з 01 вересня 202</w:t>
            </w:r>
            <w:r w:rsidR="008E05C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8302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до кінця строку дії сертифікату про акредитацію або наступного перегляду та доопрацювання відповідно до змін нормативної ба</w:t>
            </w:r>
            <w:r w:rsidR="003B0C14" w:rsidRPr="00830272">
              <w:rPr>
                <w:rFonts w:ascii="Times New Roman" w:hAnsi="Times New Roman"/>
                <w:sz w:val="24"/>
                <w:szCs w:val="24"/>
                <w:lang w:val="uk-UA"/>
              </w:rPr>
              <w:t>зи України в сфері вищої освіти</w:t>
            </w:r>
          </w:p>
        </w:tc>
      </w:tr>
      <w:tr w:rsidR="001B30F8" w:rsidRPr="00576616" w14:paraId="4DC11127" w14:textId="77777777" w:rsidTr="0088753B">
        <w:tc>
          <w:tcPr>
            <w:tcW w:w="2687" w:type="dxa"/>
          </w:tcPr>
          <w:p w14:paraId="7BE354E6" w14:textId="77777777" w:rsidR="001B30F8" w:rsidRPr="00576616" w:rsidRDefault="001B30F8" w:rsidP="004F30E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84" w:type="dxa"/>
          </w:tcPr>
          <w:p w14:paraId="5B3CFCF4" w14:textId="6D9B91FB" w:rsidR="001B30F8" w:rsidRPr="0035461E" w:rsidRDefault="001B30F8" w:rsidP="005243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CCE" w:rsidRPr="00576616" w14:paraId="7EFF2385" w14:textId="77777777" w:rsidTr="005D33A9">
        <w:tc>
          <w:tcPr>
            <w:tcW w:w="9571" w:type="dxa"/>
            <w:gridSpan w:val="2"/>
          </w:tcPr>
          <w:p w14:paraId="02BBF052" w14:textId="77777777" w:rsidR="00586CCE" w:rsidRPr="00576616" w:rsidRDefault="00586CCE" w:rsidP="004F30E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2 – </w:t>
            </w:r>
            <w:r w:rsidR="00332CB0"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 освітньої програми</w:t>
            </w:r>
          </w:p>
        </w:tc>
      </w:tr>
      <w:tr w:rsidR="00586CCE" w:rsidRPr="0035461E" w14:paraId="0A949C8F" w14:textId="77777777" w:rsidTr="005D33A9">
        <w:tc>
          <w:tcPr>
            <w:tcW w:w="9571" w:type="dxa"/>
            <w:gridSpan w:val="2"/>
          </w:tcPr>
          <w:p w14:paraId="1D02AC31" w14:textId="4D67CB37" w:rsidR="00A1162C" w:rsidRPr="00576616" w:rsidRDefault="00BD4927" w:rsidP="003C72C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Мета програми: Надати освіту в галузі автомобільного транспорту з широким доступом до працевлаштування</w:t>
            </w:r>
            <w:r w:rsidR="00173987"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зокрема до </w:t>
            </w:r>
            <w:r w:rsidR="007E5952"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автотранспортних технологічних підрозділів підприємств </w:t>
            </w:r>
            <w:r w:rsidR="009455E8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гірничо-металургійного комплексу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Забезпечити теоретичну та практичну підготовку висококваліфікованих кадрів, які б набули базових фахових знань для виконання професійних завдань та обов’язків прикладного характеру в галузі </w:t>
            </w:r>
            <w:r w:rsidR="008F07B5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автомобільного транспорту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, здатності до виробничої і наукової діяльності.</w:t>
            </w:r>
          </w:p>
        </w:tc>
      </w:tr>
      <w:tr w:rsidR="00332CB0" w:rsidRPr="00576616" w14:paraId="7368A791" w14:textId="77777777" w:rsidTr="005D33A9">
        <w:tc>
          <w:tcPr>
            <w:tcW w:w="9571" w:type="dxa"/>
            <w:gridSpan w:val="2"/>
          </w:tcPr>
          <w:p w14:paraId="0246DBBE" w14:textId="77777777" w:rsidR="00332CB0" w:rsidRPr="00576616" w:rsidRDefault="00332CB0" w:rsidP="004F30E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3- Характеристика освітньої програми</w:t>
            </w:r>
          </w:p>
        </w:tc>
      </w:tr>
      <w:tr w:rsidR="00586CCE" w:rsidRPr="00576616" w14:paraId="550D1946" w14:textId="77777777" w:rsidTr="0088753B">
        <w:tc>
          <w:tcPr>
            <w:tcW w:w="2687" w:type="dxa"/>
          </w:tcPr>
          <w:p w14:paraId="10F15194" w14:textId="77777777" w:rsidR="00586CCE" w:rsidRPr="00576616" w:rsidRDefault="00332CB0" w:rsidP="004F30E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Предметна область</w:t>
            </w:r>
          </w:p>
        </w:tc>
        <w:tc>
          <w:tcPr>
            <w:tcW w:w="6884" w:type="dxa"/>
          </w:tcPr>
          <w:p w14:paraId="14D3548A" w14:textId="65F9F9DA" w:rsidR="008F07B5" w:rsidRPr="00576616" w:rsidRDefault="008F07B5" w:rsidP="004F30E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Галузь знань </w:t>
            </w:r>
            <w:r w:rsidR="008E05C0">
              <w:rPr>
                <w:rFonts w:ascii="Times New Roman" w:hAnsi="Times New Roman"/>
                <w:sz w:val="24"/>
                <w:szCs w:val="24"/>
                <w:lang w:val="en-GB"/>
              </w:rPr>
              <w:t>J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«Транспорт</w:t>
            </w:r>
            <w:r w:rsidR="008E05C0" w:rsidRPr="003546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05C0">
              <w:rPr>
                <w:rFonts w:ascii="Times New Roman" w:hAnsi="Times New Roman"/>
                <w:sz w:val="24"/>
                <w:szCs w:val="24"/>
                <w:lang w:val="uk-UA"/>
              </w:rPr>
              <w:t>та послуги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». </w:t>
            </w:r>
          </w:p>
          <w:p w14:paraId="665C8F3D" w14:textId="6B7A824B" w:rsidR="00FB0BCC" w:rsidRPr="00576616" w:rsidRDefault="00FB0BCC" w:rsidP="008F07B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Спеціальність </w:t>
            </w:r>
            <w:r w:rsidR="008E05C0">
              <w:rPr>
                <w:rFonts w:ascii="Times New Roman" w:hAnsi="Times New Roman"/>
                <w:sz w:val="24"/>
                <w:szCs w:val="24"/>
                <w:lang w:val="en-GB"/>
              </w:rPr>
              <w:t>J</w:t>
            </w:r>
            <w:r w:rsidR="0035461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bookmarkStart w:id="0" w:name="_GoBack"/>
            <w:bookmarkEnd w:id="0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8F07B5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«Автомобільний транспорт».</w:t>
            </w:r>
          </w:p>
          <w:p w14:paraId="0A5EE756" w14:textId="4F5E0E6F" w:rsidR="008F07B5" w:rsidRPr="00576616" w:rsidRDefault="008F07B5" w:rsidP="008F07B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Об’єкти вивчення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наукові основи, технології та обладнання автомобільного транспорту. </w:t>
            </w:r>
          </w:p>
          <w:p w14:paraId="75DD805E" w14:textId="332A531A" w:rsidR="008F07B5" w:rsidRPr="00576616" w:rsidRDefault="008F07B5" w:rsidP="008F07B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Цілі навчання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підготовка фахівців, здатних розробляти і використовувати сучасні технології з </w:t>
            </w:r>
            <w:r w:rsidR="007A3271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виробництва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, експлуатації та ремонту об’єктів автомобільного транспорту</w:t>
            </w:r>
            <w:r w:rsidR="00293A5A"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у тому числі технологічного на </w:t>
            </w:r>
            <w:r w:rsidR="00040136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підприємствах гірничо-металургійного комплексу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14:paraId="4D9283D8" w14:textId="0EC39BBC" w:rsidR="008F07B5" w:rsidRPr="00576616" w:rsidRDefault="008F07B5" w:rsidP="008F07B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Теоретичний зміст предметної області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: теорія процесів виробництва, експлуатації та ремонту об’єктів автомобільного транспорту</w:t>
            </w:r>
            <w:r w:rsidR="00293A5A"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у тому числі технологічного на </w:t>
            </w:r>
            <w:r w:rsidR="007A3271" w:rsidRPr="0057661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підприємствах гірничо-металургійного комплексу</w:t>
            </w:r>
            <w:r w:rsidR="00293A5A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08D8CC50" w14:textId="77777777" w:rsidR="00293A5A" w:rsidRPr="00576616" w:rsidRDefault="008F07B5" w:rsidP="008F07B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Методи, методики та технології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методи збирання, обробки, інтерпретації результатів досліджень та моделювання процесів 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 сфері автомобільного транспорту;</w:t>
            </w:r>
            <w:r w:rsidR="00293A5A"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методики та технології науково-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виробничої, проектної, організаційної та управлінської діяльності. </w:t>
            </w:r>
          </w:p>
          <w:p w14:paraId="0022E08C" w14:textId="77777777" w:rsidR="00586CCE" w:rsidRPr="00576616" w:rsidRDefault="008F07B5" w:rsidP="00293A5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Інструменти та обладнання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: експериментально</w:t>
            </w:r>
            <w:r w:rsidR="00293A5A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вимірювальні інструменти, технологічне обладнання та програмне забезпечення.</w:t>
            </w:r>
          </w:p>
        </w:tc>
      </w:tr>
      <w:tr w:rsidR="00332CB0" w:rsidRPr="00576616" w14:paraId="6F315820" w14:textId="77777777" w:rsidTr="0088753B">
        <w:tc>
          <w:tcPr>
            <w:tcW w:w="2687" w:type="dxa"/>
          </w:tcPr>
          <w:p w14:paraId="728F7808" w14:textId="77777777" w:rsidR="00332CB0" w:rsidRPr="00576616" w:rsidRDefault="009A134E" w:rsidP="004F30E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Орієнтація освітньої програми</w:t>
            </w:r>
          </w:p>
        </w:tc>
        <w:tc>
          <w:tcPr>
            <w:tcW w:w="6884" w:type="dxa"/>
          </w:tcPr>
          <w:p w14:paraId="04FCBED3" w14:textId="77777777" w:rsidR="00332CB0" w:rsidRPr="00576616" w:rsidRDefault="00293A5A" w:rsidP="00A2158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Основна зорієнтованість програми – прикладна та практична професійна діяльність. Спрямованість програми – академічна, прикладна, практична.</w:t>
            </w:r>
          </w:p>
        </w:tc>
      </w:tr>
      <w:tr w:rsidR="00332CB0" w:rsidRPr="0035461E" w14:paraId="3E367BFD" w14:textId="77777777" w:rsidTr="0088753B">
        <w:tc>
          <w:tcPr>
            <w:tcW w:w="2687" w:type="dxa"/>
          </w:tcPr>
          <w:p w14:paraId="530EBBA9" w14:textId="77777777" w:rsidR="00332CB0" w:rsidRPr="00576616" w:rsidRDefault="009A134E" w:rsidP="004F30E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884" w:type="dxa"/>
          </w:tcPr>
          <w:p w14:paraId="77421BEE" w14:textId="6AEC7CA4" w:rsidR="009A134E" w:rsidRPr="00576616" w:rsidRDefault="009455E8" w:rsidP="00FB0BC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Загальна вища освіта та професійна підготовка у галузі знань «Транспорт» за спеціальністю «Автомобільний транспорт». Програма спрямована на підготовку фахівців, здатних розробляти і використовувати сучасні технології з </w:t>
            </w:r>
            <w:r w:rsidR="00EC6B4C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технічного сервісу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моніторингу ефективності експлуатації автомобілів загального користування та технологічних </w:t>
            </w:r>
            <w:r w:rsidR="00EC6B4C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автомобілів</w:t>
            </w:r>
            <w:r w:rsidR="007A3271"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r w:rsidR="007A3271" w:rsidRPr="0057661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підприємствах гірничо-металургійного комплексу</w:t>
            </w:r>
            <w:r w:rsidR="00EC6B4C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332CB0" w:rsidRPr="0035461E" w14:paraId="1E32F5FD" w14:textId="77777777" w:rsidTr="0088753B">
        <w:tc>
          <w:tcPr>
            <w:tcW w:w="2687" w:type="dxa"/>
          </w:tcPr>
          <w:p w14:paraId="4B3F5C92" w14:textId="77777777" w:rsidR="00332CB0" w:rsidRPr="00576616" w:rsidRDefault="009A134E" w:rsidP="004F30E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6884" w:type="dxa"/>
          </w:tcPr>
          <w:p w14:paraId="58CF27B3" w14:textId="77777777" w:rsidR="00332CB0" w:rsidRPr="00576616" w:rsidRDefault="009455E8" w:rsidP="00C85E7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Практично-орієнтована система навчання, яка передбачає поєднання теоретичних знань та практичних навичок для забезпечення високої якості підготовки </w:t>
            </w:r>
            <w:r w:rsidR="00C85E77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фахівців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85E77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підприємств а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втомобільн</w:t>
            </w:r>
            <w:r w:rsidR="00C85E77"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ого транспорту, зокрема для </w:t>
            </w:r>
            <w:r w:rsidRPr="0057661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автотранспортних технологічних підрозділів підприємств гірничо-металургійного комплексу</w:t>
            </w:r>
          </w:p>
        </w:tc>
      </w:tr>
      <w:tr w:rsidR="00FF373F" w:rsidRPr="00576616" w14:paraId="2453383A" w14:textId="77777777" w:rsidTr="005D33A9">
        <w:tc>
          <w:tcPr>
            <w:tcW w:w="9571" w:type="dxa"/>
            <w:gridSpan w:val="2"/>
          </w:tcPr>
          <w:p w14:paraId="2413BD55" w14:textId="77777777" w:rsidR="00FF373F" w:rsidRPr="00576616" w:rsidRDefault="00FF373F" w:rsidP="004F30E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5D33A9"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 Придатність випускників до працевлаштування та подальшого навчання</w:t>
            </w:r>
          </w:p>
        </w:tc>
      </w:tr>
      <w:tr w:rsidR="00332CB0" w:rsidRPr="00576616" w14:paraId="2150EBD8" w14:textId="77777777" w:rsidTr="0088753B">
        <w:tc>
          <w:tcPr>
            <w:tcW w:w="2687" w:type="dxa"/>
          </w:tcPr>
          <w:p w14:paraId="27A0D473" w14:textId="77777777" w:rsidR="00332CB0" w:rsidRPr="00576616" w:rsidRDefault="005D33A9" w:rsidP="004F30E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884" w:type="dxa"/>
          </w:tcPr>
          <w:p w14:paraId="60030F46" w14:textId="17C4A9A9" w:rsidR="00FF2097" w:rsidRPr="00576616" w:rsidRDefault="002248AF" w:rsidP="00A2158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  <w:r w:rsidR="00275BA5"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Випускники мають право займатися такою діяльністю відповідно до класифікатора видів економічної діяльності (КВЕД ДК 009:2010 (2019)): </w:t>
            </w:r>
          </w:p>
          <w:p w14:paraId="77B8393E" w14:textId="69B6167B" w:rsidR="00514E70" w:rsidRPr="00576616" w:rsidRDefault="00D07D9B" w:rsidP="00EC6B4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514E70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озділ </w:t>
            </w:r>
            <w:r w:rsidR="00275BA5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29 – Виробництво автотранспортних зас</w:t>
            </w:r>
            <w:r w:rsidR="002248AF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обів, причепів та напівпричепів</w:t>
            </w:r>
            <w:r w:rsidR="00FB0BCC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06DE5EA" w14:textId="540F4518" w:rsidR="00FF2097" w:rsidRPr="00576616" w:rsidRDefault="00514E70" w:rsidP="00EC6B4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Розділ </w:t>
            </w:r>
            <w:r w:rsidR="00275BA5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30 – Виробни</w:t>
            </w:r>
            <w:r w:rsidR="002248AF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цтво інших транспортних засобів</w:t>
            </w:r>
            <w:r w:rsidR="00FB0BCC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275BA5"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1A3B04" w14:textId="563D1112" w:rsidR="00FF2097" w:rsidRPr="00576616" w:rsidRDefault="00514E70" w:rsidP="00EC6B4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Розділ </w:t>
            </w:r>
            <w:r w:rsidR="00275BA5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45 – Оптова та роздрібна торгівля автотранспортними зас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обами та мотоциклами, їх ремонт</w:t>
            </w:r>
            <w:r w:rsidR="00FB0BCC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A3ED31B" w14:textId="219D810E" w:rsidR="00514E70" w:rsidRPr="00576616" w:rsidRDefault="00514E70" w:rsidP="00EC6B4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Розділ </w:t>
            </w:r>
            <w:r w:rsidR="00275BA5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49 – Назем</w:t>
            </w:r>
            <w:r w:rsidR="002248AF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ний і трубопровідний транспорт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056EFC7" w14:textId="66CAD09C" w:rsidR="00FF2097" w:rsidRPr="00576616" w:rsidRDefault="00514E70" w:rsidP="00EC6B4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Розділ </w:t>
            </w:r>
            <w:r w:rsidR="00275BA5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52 – Складське господарство та допоміжн</w:t>
            </w:r>
            <w:r w:rsidR="002248AF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а діяльність у сфері транспорту.</w:t>
            </w:r>
          </w:p>
          <w:p w14:paraId="023991A5" w14:textId="6FBE34A7" w:rsidR="00FF2097" w:rsidRPr="00576616" w:rsidRDefault="00514E70" w:rsidP="00EC6B4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Розділ </w:t>
            </w:r>
            <w:r w:rsidR="00275BA5"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72 – </w:t>
            </w:r>
            <w:r w:rsidR="002248AF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Наукові дослідження та розробки.</w:t>
            </w:r>
          </w:p>
          <w:p w14:paraId="75950D14" w14:textId="2335CD4D" w:rsidR="00EC6B4C" w:rsidRPr="00576616" w:rsidRDefault="00514E70" w:rsidP="00EC6B4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275BA5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озді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л </w:t>
            </w:r>
            <w:r w:rsidR="002248AF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77 – Оренда, прокат і лізинг.</w:t>
            </w:r>
          </w:p>
          <w:p w14:paraId="7223A390" w14:textId="16F2637D" w:rsidR="00FF2097" w:rsidRPr="00576616" w:rsidRDefault="00514E70" w:rsidP="00EC6B4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Розділ </w:t>
            </w:r>
            <w:r w:rsidR="00275BA5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84 – Державне управління й оборона; обо</w:t>
            </w:r>
            <w:r w:rsidR="00D07D9B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в'язкове соціальне страхування.</w:t>
            </w:r>
          </w:p>
          <w:p w14:paraId="6508E074" w14:textId="77777777" w:rsidR="00D04BF3" w:rsidRPr="00576616" w:rsidRDefault="00514E70" w:rsidP="00D07D9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Розділ </w:t>
            </w:r>
            <w:r w:rsidR="00D07D9B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85 – Освіта</w:t>
            </w:r>
            <w:r w:rsidR="00EC6B4C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5AC6666C" w14:textId="77777777" w:rsidR="002A6199" w:rsidRPr="00576616" w:rsidRDefault="002A6199" w:rsidP="00D07D9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3B0C14"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Після підготовки фахівцю присвоюється освітня кваліфікація «Магістр 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3B0C14"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автомобільного транспорту», він здатний виконувати зазначену в класифікаторі професій ДК 003:2010 та </w:t>
            </w:r>
            <w:proofErr w:type="spellStart"/>
            <w:r w:rsidR="003B0C14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International</w:t>
            </w:r>
            <w:proofErr w:type="spellEnd"/>
            <w:r w:rsidR="003B0C14"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Standard </w:t>
            </w:r>
            <w:proofErr w:type="spellStart"/>
            <w:r w:rsidR="003B0C14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Classification</w:t>
            </w:r>
            <w:proofErr w:type="spellEnd"/>
            <w:r w:rsidR="003B0C14"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B0C14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3B0C14"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B0C14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Occupations</w:t>
            </w:r>
            <w:proofErr w:type="spellEnd"/>
            <w:r w:rsidR="003B0C14"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2008 (ISCO-08) професійну роботу і може займати відповідну посаду: </w:t>
            </w:r>
          </w:p>
          <w:p w14:paraId="4A33551B" w14:textId="77777777" w:rsidR="002A6199" w:rsidRPr="00576616" w:rsidRDefault="003B0C14" w:rsidP="00D07D9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1226.1 – Головний інженер (на транспорті) </w:t>
            </w:r>
          </w:p>
          <w:p w14:paraId="640279A9" w14:textId="77777777" w:rsidR="002A6199" w:rsidRPr="00576616" w:rsidRDefault="003B0C14" w:rsidP="00D07D9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1226.1 – Директор з транспорту </w:t>
            </w:r>
          </w:p>
          <w:p w14:paraId="6AA08AA3" w14:textId="77777777" w:rsidR="002A6199" w:rsidRPr="00576616" w:rsidRDefault="003B0C14" w:rsidP="00D07D9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1226.2 – Начальник відділу (на транспорті) </w:t>
            </w:r>
          </w:p>
          <w:p w14:paraId="481F7030" w14:textId="4E8437AB" w:rsidR="002A6199" w:rsidRPr="00576616" w:rsidRDefault="00664550" w:rsidP="00D07D9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1316 </w:t>
            </w:r>
            <w:r w:rsidR="003B0C14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3B0C14"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(керівник) малого підприємства (транспортного, складського) </w:t>
            </w:r>
          </w:p>
          <w:p w14:paraId="2AA7C600" w14:textId="77777777" w:rsidR="002A6199" w:rsidRPr="00576616" w:rsidRDefault="003B0C14" w:rsidP="00D07D9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2145.2 – Інженер з діагностування технічного стану машинно-тракторного парку </w:t>
            </w:r>
          </w:p>
          <w:p w14:paraId="3F90C3B8" w14:textId="77777777" w:rsidR="002A6199" w:rsidRPr="00576616" w:rsidRDefault="003B0C14" w:rsidP="00D07D9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2145.2 – Інженер з експлуатації машинно-тракторного парку </w:t>
            </w:r>
          </w:p>
          <w:p w14:paraId="2B72EF60" w14:textId="77777777" w:rsidR="002A6199" w:rsidRPr="00576616" w:rsidRDefault="003B0C14" w:rsidP="00D07D9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2146.2 – Інженер з паливно-мастильних матеріалів </w:t>
            </w:r>
          </w:p>
          <w:p w14:paraId="2B6F904B" w14:textId="77777777" w:rsidR="002A6199" w:rsidRPr="00576616" w:rsidRDefault="003B0C14" w:rsidP="00D07D9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2147.2 – Інженер з технічної діагностики </w:t>
            </w:r>
          </w:p>
          <w:p w14:paraId="13726FCD" w14:textId="77777777" w:rsidR="002A6199" w:rsidRPr="00576616" w:rsidRDefault="003B0C14" w:rsidP="00D07D9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2149.1 – Молодший науковий співробітник (транспорт) </w:t>
            </w:r>
          </w:p>
          <w:p w14:paraId="2FA7EAC5" w14:textId="77777777" w:rsidR="002A6199" w:rsidRPr="00576616" w:rsidRDefault="003B0C14" w:rsidP="00D07D9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2149.2 – Інженер з транспорту </w:t>
            </w:r>
          </w:p>
          <w:p w14:paraId="583121BB" w14:textId="77777777" w:rsidR="002A6199" w:rsidRPr="00576616" w:rsidRDefault="003B0C14" w:rsidP="00D07D9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2310.2 – Асистент </w:t>
            </w:r>
          </w:p>
          <w:p w14:paraId="5C46C06D" w14:textId="7EBA9D4A" w:rsidR="003B0C14" w:rsidRPr="00576616" w:rsidRDefault="003B0C14" w:rsidP="00D07D9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3340 – Викладач-стажист</w:t>
            </w:r>
          </w:p>
        </w:tc>
      </w:tr>
      <w:tr w:rsidR="004236AC" w:rsidRPr="00576616" w14:paraId="32D25F0E" w14:textId="77777777" w:rsidTr="0088753B">
        <w:tc>
          <w:tcPr>
            <w:tcW w:w="2687" w:type="dxa"/>
          </w:tcPr>
          <w:p w14:paraId="38747391" w14:textId="77777777" w:rsidR="004236AC" w:rsidRPr="00576616" w:rsidRDefault="005D33A9" w:rsidP="004F30E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Подальше навчання</w:t>
            </w:r>
          </w:p>
        </w:tc>
        <w:tc>
          <w:tcPr>
            <w:tcW w:w="6884" w:type="dxa"/>
          </w:tcPr>
          <w:p w14:paraId="6682610F" w14:textId="025E2757" w:rsidR="00D04BF3" w:rsidRPr="00576616" w:rsidRDefault="00FF2097" w:rsidP="00514E7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ar-SA"/>
              </w:rPr>
              <w:t>Випускники другого (магістерського) рівня вищої освіти можуть продовжувати навчання на третьому (</w:t>
            </w:r>
            <w:proofErr w:type="spellStart"/>
            <w:r w:rsidRPr="0057661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ar-SA"/>
              </w:rPr>
              <w:t>освітньо</w:t>
            </w:r>
            <w:proofErr w:type="spellEnd"/>
            <w:r w:rsidRPr="0057661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ar-SA"/>
              </w:rPr>
              <w:t>-науковому) рівні вищої освіти. Рекомендується постійне підвищення кваліфікації кожні 5 років.</w:t>
            </w:r>
          </w:p>
        </w:tc>
      </w:tr>
      <w:tr w:rsidR="005D33A9" w:rsidRPr="00576616" w14:paraId="4013542F" w14:textId="77777777" w:rsidTr="005D33A9">
        <w:tc>
          <w:tcPr>
            <w:tcW w:w="9571" w:type="dxa"/>
            <w:gridSpan w:val="2"/>
          </w:tcPr>
          <w:p w14:paraId="4B95776C" w14:textId="77777777" w:rsidR="005D33A9" w:rsidRPr="00576616" w:rsidRDefault="005D33A9" w:rsidP="004F30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 – Викладання та оцінювання</w:t>
            </w:r>
          </w:p>
        </w:tc>
      </w:tr>
      <w:tr w:rsidR="005D33A9" w:rsidRPr="00576616" w14:paraId="687CC390" w14:textId="77777777" w:rsidTr="0088753B">
        <w:tc>
          <w:tcPr>
            <w:tcW w:w="2687" w:type="dxa"/>
          </w:tcPr>
          <w:p w14:paraId="409162C5" w14:textId="77777777" w:rsidR="005D33A9" w:rsidRPr="00576616" w:rsidRDefault="005D33A9" w:rsidP="004F30E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884" w:type="dxa"/>
          </w:tcPr>
          <w:p w14:paraId="2486F549" w14:textId="77777777" w:rsidR="005D33A9" w:rsidRPr="00576616" w:rsidRDefault="005D33A9" w:rsidP="002922F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proofErr w:type="spellStart"/>
            <w:r w:rsidRPr="0057661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ar-SA"/>
              </w:rPr>
              <w:t>Студенто</w:t>
            </w:r>
            <w:proofErr w:type="spellEnd"/>
            <w:r w:rsidRPr="0057661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ar-SA"/>
              </w:rPr>
              <w:t xml:space="preserve">-центроване навчання, самонавчання, проблемно-орієнтоване навчання, </w:t>
            </w:r>
            <w:r w:rsidR="00D32224" w:rsidRPr="0057661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ar-SA"/>
              </w:rPr>
              <w:t xml:space="preserve">навчання через </w:t>
            </w:r>
            <w:r w:rsidR="00E3491D" w:rsidRPr="0057661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ar-SA"/>
              </w:rPr>
              <w:t xml:space="preserve">лабораторні і практичні заняття, </w:t>
            </w:r>
            <w:r w:rsidR="00D32224" w:rsidRPr="0057661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ar-SA"/>
              </w:rPr>
              <w:t>науково-дослідницьку роботу</w:t>
            </w:r>
            <w:r w:rsidR="00E3491D" w:rsidRPr="0057661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ar-SA"/>
              </w:rPr>
              <w:t>. Елементи дистанційного (</w:t>
            </w:r>
            <w:r w:rsidR="002922F7" w:rsidRPr="0057661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ar-SA"/>
              </w:rPr>
              <w:t>онлайн, електронного) навчання.</w:t>
            </w:r>
          </w:p>
        </w:tc>
      </w:tr>
      <w:tr w:rsidR="005D33A9" w:rsidRPr="00576616" w14:paraId="75507F4E" w14:textId="77777777" w:rsidTr="0088753B">
        <w:tc>
          <w:tcPr>
            <w:tcW w:w="2687" w:type="dxa"/>
          </w:tcPr>
          <w:p w14:paraId="1567678C" w14:textId="77777777" w:rsidR="005D33A9" w:rsidRPr="00576616" w:rsidRDefault="00D32224" w:rsidP="004F30E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884" w:type="dxa"/>
          </w:tcPr>
          <w:p w14:paraId="11161099" w14:textId="7D5F0F81" w:rsidR="00514E70" w:rsidRPr="00576616" w:rsidRDefault="00514E70" w:rsidP="00514E7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результатів навчання студентів здійснюється відповідно до «Положення про організацію освітнього процесу в Криворізькому національному університеті» (</w:t>
            </w:r>
            <w:hyperlink r:id="rId8" w:history="1">
              <w:r w:rsidRPr="00576616">
                <w:rPr>
                  <w:rStyle w:val="af2"/>
                  <w:rFonts w:ascii="Times New Roman" w:hAnsi="Times New Roman"/>
                  <w:sz w:val="24"/>
                  <w:szCs w:val="24"/>
                  <w:lang w:val="uk-UA"/>
                </w:rPr>
                <w:t>http://www.knu.edu</w:t>
              </w:r>
            </w:hyperlink>
            <w:r w:rsidR="005B765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ua/storage/files/2/3/117.pdf), Положення про оцінювання знань студентів..» (http://www.knu.edu.ua/storage/files/2/3/28.pdf) та «Положення про порядок створення та організацію роботи екзаменаційної комісії..» (</w:t>
            </w:r>
            <w:r w:rsidR="00A55821">
              <w:fldChar w:fldCharType="begin"/>
            </w:r>
            <w:r w:rsidR="00A55821" w:rsidRPr="0035461E">
              <w:rPr>
                <w:lang w:val="uk-UA"/>
              </w:rPr>
              <w:instrText xml:space="preserve"> </w:instrText>
            </w:r>
            <w:r w:rsidR="00A55821">
              <w:instrText>HYPERLINK</w:instrText>
            </w:r>
            <w:r w:rsidR="00A55821" w:rsidRPr="0035461E">
              <w:rPr>
                <w:lang w:val="uk-UA"/>
              </w:rPr>
              <w:instrText xml:space="preserve"> "</w:instrText>
            </w:r>
            <w:r w:rsidR="00A55821">
              <w:instrText>http</w:instrText>
            </w:r>
            <w:r w:rsidR="00A55821" w:rsidRPr="0035461E">
              <w:rPr>
                <w:lang w:val="uk-UA"/>
              </w:rPr>
              <w:instrText>://</w:instrText>
            </w:r>
            <w:r w:rsidR="00A55821">
              <w:instrText>www</w:instrText>
            </w:r>
            <w:r w:rsidR="00A55821" w:rsidRPr="0035461E">
              <w:rPr>
                <w:lang w:val="uk-UA"/>
              </w:rPr>
              <w:instrText>.</w:instrText>
            </w:r>
            <w:r w:rsidR="00A55821">
              <w:instrText>knu</w:instrText>
            </w:r>
            <w:r w:rsidR="00A55821" w:rsidRPr="0035461E">
              <w:rPr>
                <w:lang w:val="uk-UA"/>
              </w:rPr>
              <w:instrText>.</w:instrText>
            </w:r>
            <w:r w:rsidR="00A55821">
              <w:instrText>edu</w:instrText>
            </w:r>
            <w:r w:rsidR="00A55821" w:rsidRPr="0035461E">
              <w:rPr>
                <w:lang w:val="uk-UA"/>
              </w:rPr>
              <w:instrText>.</w:instrText>
            </w:r>
            <w:r w:rsidR="00A55821">
              <w:instrText>ua</w:instrText>
            </w:r>
            <w:r w:rsidR="00A55821" w:rsidRPr="0035461E">
              <w:rPr>
                <w:lang w:val="uk-UA"/>
              </w:rPr>
              <w:instrText>/</w:instrText>
            </w:r>
            <w:r w:rsidR="00A55821">
              <w:instrText>storage</w:instrText>
            </w:r>
            <w:r w:rsidR="00A55821" w:rsidRPr="0035461E">
              <w:rPr>
                <w:lang w:val="uk-UA"/>
              </w:rPr>
              <w:instrText xml:space="preserve">/" </w:instrText>
            </w:r>
            <w:r w:rsidR="00A55821">
              <w:fldChar w:fldCharType="separate"/>
            </w:r>
            <w:r w:rsidRPr="00576616">
              <w:rPr>
                <w:rStyle w:val="af2"/>
                <w:rFonts w:ascii="Times New Roman" w:hAnsi="Times New Roman"/>
                <w:sz w:val="24"/>
                <w:szCs w:val="24"/>
                <w:lang w:val="uk-UA"/>
              </w:rPr>
              <w:t>http://www.knu.edu.ua/storage/</w:t>
            </w:r>
            <w:r w:rsidR="00A55821">
              <w:rPr>
                <w:rStyle w:val="af2"/>
                <w:rFonts w:ascii="Times New Roman" w:hAnsi="Times New Roman"/>
                <w:sz w:val="24"/>
                <w:szCs w:val="24"/>
                <w:lang w:val="uk-UA"/>
              </w:rPr>
              <w:fldChar w:fldCharType="end"/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files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/2/3/117.pdf).</w:t>
            </w:r>
          </w:p>
          <w:p w14:paraId="16876B37" w14:textId="77777777" w:rsidR="00514E70" w:rsidRPr="00576616" w:rsidRDefault="00514E70" w:rsidP="00514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навчання здобувачів на екзаменах і диференційних заліках здійснюється за 4-х бальною («відмінно», «добре», «задовільно», «незадовільно»), а на звичайних заліках і лабораторних заняттях – вербальною («зараховано», «не зараховано») системами.</w:t>
            </w:r>
          </w:p>
          <w:p w14:paraId="6428E835" w14:textId="517CEFB0" w:rsidR="00514E70" w:rsidRPr="00576616" w:rsidRDefault="00514E70" w:rsidP="00514E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Види контролю: поточний та підсумковий. Поточний контроль здійснюється протя</w:t>
            </w:r>
            <w:r w:rsidR="00FB0BCC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гом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семестру у вигляді опитувань, тестувань, контрольних та лабораторних робіт й інше. Підсумковий контроль – екзамени та заліки з урахуванням накопичених балів поточного контролю (http://www.knu.edu.ua/storage/files/2/3/117.pdf).</w:t>
            </w:r>
          </w:p>
          <w:p w14:paraId="3AFC1F7B" w14:textId="27C12979" w:rsidR="005D33A9" w:rsidRPr="00576616" w:rsidRDefault="00514E70" w:rsidP="00FB0BC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Форми контролю: усне та письмове опитування, тестові завдання, реферати, розрахунково-графічні роботи, курсова робота, лабораторні звіти, презентації, звіт з практики. </w:t>
            </w:r>
            <w:r w:rsidR="00E3491D"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Атестація здійснюється у формі публічного захисту кваліфікаційної роботи.</w:t>
            </w:r>
          </w:p>
        </w:tc>
      </w:tr>
      <w:tr w:rsidR="00D32224" w:rsidRPr="00576616" w14:paraId="69389AFB" w14:textId="77777777" w:rsidTr="00B24641">
        <w:tc>
          <w:tcPr>
            <w:tcW w:w="9571" w:type="dxa"/>
            <w:gridSpan w:val="2"/>
          </w:tcPr>
          <w:p w14:paraId="2C30DA6F" w14:textId="77777777" w:rsidR="00D32224" w:rsidRPr="00576616" w:rsidRDefault="00D32224" w:rsidP="004F30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 – Програмні компетенції</w:t>
            </w:r>
          </w:p>
        </w:tc>
      </w:tr>
      <w:tr w:rsidR="005D33A9" w:rsidRPr="0035461E" w14:paraId="64A73E83" w14:textId="77777777" w:rsidTr="0088753B">
        <w:tc>
          <w:tcPr>
            <w:tcW w:w="2687" w:type="dxa"/>
          </w:tcPr>
          <w:p w14:paraId="3B9E740A" w14:textId="77777777" w:rsidR="005D33A9" w:rsidRPr="00576616" w:rsidRDefault="00D32224" w:rsidP="004F30E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6884" w:type="dxa"/>
          </w:tcPr>
          <w:p w14:paraId="48D669D7" w14:textId="77777777" w:rsidR="00A969C8" w:rsidRPr="00576616" w:rsidRDefault="00A969C8" w:rsidP="004F30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Здатність розв’язувати складні задачі та проблеми у автомобільному транспорті при здійсненні професійної діяльності або у процесі навчання, що передбачає проведення досліджень та/або здійснення інновацій та характеризується комплексністю та невизначеністю умов</w:t>
            </w:r>
          </w:p>
        </w:tc>
      </w:tr>
      <w:tr w:rsidR="00D32224" w:rsidRPr="00576616" w14:paraId="425B1C6E" w14:textId="77777777" w:rsidTr="0088753B">
        <w:tc>
          <w:tcPr>
            <w:tcW w:w="2687" w:type="dxa"/>
          </w:tcPr>
          <w:p w14:paraId="7F160685" w14:textId="77777777" w:rsidR="00D32224" w:rsidRPr="00576616" w:rsidRDefault="00256EB8" w:rsidP="004F30E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Загальні компетенції</w:t>
            </w:r>
          </w:p>
        </w:tc>
        <w:tc>
          <w:tcPr>
            <w:tcW w:w="6884" w:type="dxa"/>
          </w:tcPr>
          <w:p w14:paraId="564E75E2" w14:textId="2CB53BC2" w:rsidR="00A969C8" w:rsidRPr="00576616" w:rsidDel="00CC169F" w:rsidRDefault="00E3491D" w:rsidP="004F30E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ЗК </w:t>
            </w:r>
            <w:r w:rsidR="009C0D3D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5D6D4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9C0D3D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 </w:t>
            </w:r>
            <w:r w:rsidR="00A969C8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Здатність мотивувати людей та рухатися до спільної мети</w:t>
            </w:r>
            <w:r w:rsidR="008356AE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1B0D453B" w14:textId="4C1B9BDF" w:rsidR="00A969C8" w:rsidRPr="00576616" w:rsidDel="00CC169F" w:rsidRDefault="005D6D45" w:rsidP="004F30E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ЗК 02</w:t>
            </w:r>
            <w:r w:rsidR="00E3491D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9C0D3D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A969C8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Здатність розвивати мовно-комунікативну культуру дослідника; уміння спілкуватися з представниками інших професійних груп різного рівня (з експертами з інших галузей знань/видів економічної діяльності)</w:t>
            </w:r>
            <w:r w:rsidR="008356AE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725B203" w14:textId="789F2E40" w:rsidR="00A969C8" w:rsidRPr="00576616" w:rsidRDefault="00E3491D" w:rsidP="004F30E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ЗК </w:t>
            </w:r>
            <w:r w:rsidR="009C0D3D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5D6D4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9C0D3D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 </w:t>
            </w:r>
            <w:r w:rsidR="00A969C8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Цінування та повага різноманітності та мультикультурності</w:t>
            </w:r>
            <w:r w:rsidR="008356AE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A969C8" w:rsidRPr="00576616" w:rsidDel="00CC16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2C2B052B" w14:textId="6FBBFB00" w:rsidR="00A969C8" w:rsidRPr="00576616" w:rsidRDefault="00E3491D" w:rsidP="004F30E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ЗК </w:t>
            </w:r>
            <w:r w:rsidR="005D6D45">
              <w:rPr>
                <w:rFonts w:ascii="Times New Roman" w:hAnsi="Times New Roman"/>
                <w:sz w:val="24"/>
                <w:szCs w:val="24"/>
                <w:lang w:val="uk-UA"/>
              </w:rPr>
              <w:t>04</w:t>
            </w:r>
            <w:r w:rsidR="00A969C8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9C0D3D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A969C8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працювати в міжнародному контексті</w:t>
            </w:r>
            <w:r w:rsidR="008356AE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A969C8" w:rsidRPr="00576616" w:rsidDel="00CC16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09720191" w14:textId="062EF60F" w:rsidR="00A969C8" w:rsidRPr="00576616" w:rsidRDefault="00E3491D" w:rsidP="004F30E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ЗК </w:t>
            </w:r>
            <w:r w:rsidR="005D6D45">
              <w:rPr>
                <w:rFonts w:ascii="Times New Roman" w:hAnsi="Times New Roman"/>
                <w:sz w:val="24"/>
                <w:szCs w:val="24"/>
                <w:lang w:val="uk-UA"/>
              </w:rPr>
              <w:t>05</w:t>
            </w:r>
            <w:r w:rsidR="00A969C8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9C0D3D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A969C8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Здатність виявляти ініціативу та підприємливість</w:t>
            </w:r>
            <w:r w:rsidR="008356AE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A969C8" w:rsidRPr="00576616" w:rsidDel="00CC16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75B2BAF7" w14:textId="241F09FB" w:rsidR="00A969C8" w:rsidRPr="00576616" w:rsidRDefault="00E3491D" w:rsidP="004F30E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ЗК </w:t>
            </w:r>
            <w:r w:rsidR="005D6D45">
              <w:rPr>
                <w:rFonts w:ascii="Times New Roman" w:hAnsi="Times New Roman"/>
                <w:sz w:val="24"/>
                <w:szCs w:val="24"/>
                <w:lang w:val="uk-UA"/>
              </w:rPr>
              <w:t>06</w:t>
            </w:r>
            <w:r w:rsidR="009C0D3D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 </w:t>
            </w:r>
            <w:r w:rsidR="00A969C8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діяти на основі етичних міркувань (мотивів)</w:t>
            </w:r>
            <w:r w:rsidR="008356AE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4BB84C6" w14:textId="499D173D" w:rsidR="00A969C8" w:rsidRPr="00576616" w:rsidRDefault="005D6D45" w:rsidP="004F30E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ЗК 07</w:t>
            </w:r>
            <w:r w:rsidR="009C0D3D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 </w:t>
            </w:r>
            <w:r w:rsidR="00A969C8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Визначеність і наполегливість щодо поставлених завдань і взятих обов’язків</w:t>
            </w:r>
            <w:r w:rsidR="008356AE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A969C8" w:rsidRPr="00576616" w:rsidDel="00CC16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08E18144" w14:textId="292BE2A1" w:rsidR="00A969C8" w:rsidRPr="00576616" w:rsidRDefault="00E3491D" w:rsidP="004F30E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ЗК </w:t>
            </w:r>
            <w:r w:rsidR="005D6D45"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  <w:r w:rsidR="00A969C8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9C0D3D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A969C8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Здатність визначати економічні показники та забезпечувати якість виконання робіт при розробці та реалізації комплексних дій та проектів з дотриманням умов праці, положень цивільного захисту та охорони навколишнього середовища.</w:t>
            </w:r>
          </w:p>
          <w:p w14:paraId="4E28BF4E" w14:textId="5CF152B8" w:rsidR="00A969C8" w:rsidRPr="00576616" w:rsidRDefault="00E3491D" w:rsidP="004F30E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ЗК </w:t>
            </w:r>
            <w:r w:rsidR="005D6D45"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  <w:r w:rsidR="009C0D3D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 </w:t>
            </w:r>
            <w:r w:rsidR="00A969C8"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діяти соціально </w:t>
            </w:r>
            <w:proofErr w:type="spellStart"/>
            <w:r w:rsidR="00A969C8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відповідально</w:t>
            </w:r>
            <w:proofErr w:type="spellEnd"/>
            <w:r w:rsidR="00A969C8"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свідомо</w:t>
            </w:r>
            <w:r w:rsidR="008356AE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A969C8" w:rsidRPr="00576616" w:rsidDel="00CC16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0C3FF69F" w14:textId="37FCF901" w:rsidR="00A969C8" w:rsidRPr="00576616" w:rsidRDefault="00A969C8" w:rsidP="004F30E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ЗК 1</w:t>
            </w:r>
            <w:r w:rsidR="005D6D45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9C0D3D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 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Здатність усвідомлювати людські можливості та гендерні проблеми</w:t>
            </w:r>
            <w:r w:rsidR="008356AE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0CE4D8BA" w14:textId="3060522E" w:rsidR="00D32224" w:rsidRPr="00576616" w:rsidRDefault="009C0D3D" w:rsidP="005D6D45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ЗК 1</w:t>
            </w:r>
            <w:r w:rsidR="005D6D4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 </w:t>
            </w:r>
            <w:r w:rsidR="00A969C8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 виконання дослідницької роботи з елементами наукової новизни</w:t>
            </w:r>
            <w:r w:rsidR="008356AE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C51612" w:rsidRPr="0035461E" w14:paraId="3A2662B5" w14:textId="77777777" w:rsidTr="0088753B">
        <w:tc>
          <w:tcPr>
            <w:tcW w:w="2687" w:type="dxa"/>
          </w:tcPr>
          <w:p w14:paraId="3C5E7F07" w14:textId="77777777" w:rsidR="00C51612" w:rsidRPr="00576616" w:rsidRDefault="00C51612" w:rsidP="004F30E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Фахові компетенції</w:t>
            </w:r>
          </w:p>
        </w:tc>
        <w:tc>
          <w:tcPr>
            <w:tcW w:w="6884" w:type="dxa"/>
          </w:tcPr>
          <w:p w14:paraId="103C0BEF" w14:textId="10719EC0" w:rsidR="00A969C8" w:rsidRPr="00576616" w:rsidRDefault="00A969C8" w:rsidP="004F30E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ФК 01. Здатність працювати в групі над великими проектами в галузі автомобільного транспорту</w:t>
            </w:r>
            <w:r w:rsidR="008356AE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6AA281E0" w14:textId="26345753" w:rsidR="00A969C8" w:rsidRPr="00576616" w:rsidRDefault="00A969C8" w:rsidP="004F30E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ФК 02. Вміння застосовувати системний підхід до вирішення інженерних проблем на основі досліджень в рамках спеціалізації</w:t>
            </w:r>
            <w:r w:rsidR="008356AE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75D5519" w14:textId="0F24C030" w:rsidR="00A969C8" w:rsidRPr="00576616" w:rsidRDefault="00A969C8" w:rsidP="004F30E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ФК 03. Здатність розуміти потреби користувачів і клієнтів і важливість таких питань як естетика у процесі проектування у сфері автомобільного транспорту</w:t>
            </w:r>
            <w:r w:rsidR="008356AE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5296A168" w14:textId="5F45A326" w:rsidR="00A969C8" w:rsidRPr="00576616" w:rsidRDefault="00A969C8" w:rsidP="004F30E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ФК 04. Здатність розуміти і враховувати соціальні, екологічні, етичні, економічні та комерційні міркування, що впливають на реалізацію технічних рішень на автомобільному транспорті</w:t>
            </w:r>
            <w:r w:rsidR="008356AE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7BB0066" w14:textId="5C0824E4" w:rsidR="00A969C8" w:rsidRPr="00576616" w:rsidRDefault="00A969C8" w:rsidP="004F30E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ФК 05. Здатність демонструвати розуміння ширшого міждисциплінарного інженерного контексту і його основних принципів при вирішенні наукових та виробничих проблем у сфері автомобільного транспорту</w:t>
            </w:r>
            <w:r w:rsidR="008356AE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5C0B3F4A" w14:textId="2CF093E3" w:rsidR="00A969C8" w:rsidRPr="00576616" w:rsidRDefault="00A969C8" w:rsidP="004F30E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ФК 06. Здатність демонструвати розуміння необхідності дотримання професійних і етичних стандартів високого рівня при вирішенні поставлених задач</w:t>
            </w:r>
            <w:r w:rsidR="008356AE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576616" w:rsidDel="00AC47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3687EC00" w14:textId="44F478CB" w:rsidR="00A969C8" w:rsidRPr="00576616" w:rsidRDefault="00A969C8" w:rsidP="004F30E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ФК 07. Здатність демонструвати розуміння правових рамок, що мають відношення до функціонування об’єктів автомобільного транспорту України, зокрема питання персоналу, здоров'я, безпеки і ризику (у тому числі екологічного ризику)</w:t>
            </w:r>
            <w:r w:rsidR="008356AE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177587FB" w14:textId="53CE64CD" w:rsidR="00A969C8" w:rsidRPr="00576616" w:rsidRDefault="00A969C8" w:rsidP="004F30E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ФК 08. Здатність демонструвати широке розуміння проблем якості процесів та об’єктів автомобільного транспорту</w:t>
            </w:r>
            <w:r w:rsidR="008356AE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12EE62B5" w14:textId="214C1B15" w:rsidR="00A969C8" w:rsidRPr="00576616" w:rsidRDefault="00A969C8" w:rsidP="004F30E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ФК 09. Здатність продемонструвати розуміння вимог до діяльності за спеціальністю, зумовлених необхідністю забезпечення сталого розвитку України, її зміцнення як демократичної, соціальної та правової держави</w:t>
            </w:r>
            <w:r w:rsidR="008356AE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5E4D67E9" w14:textId="68C4B1CE" w:rsidR="00A969C8" w:rsidRPr="00576616" w:rsidRDefault="00A969C8" w:rsidP="004F30E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ФК 10. Вміння досліджувати, аналізувати та вдосконалювати  технологічні процеси автомобільного транспорту</w:t>
            </w:r>
            <w:r w:rsidR="008356AE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5A982B49" w14:textId="67BD0579" w:rsidR="00A969C8" w:rsidRPr="00576616" w:rsidRDefault="00A969C8" w:rsidP="004F30E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ФК 11. Вміння виявляти об’єкти автомобільного транспорту для вдосконалення техніки та технологій</w:t>
            </w:r>
            <w:r w:rsidR="008356AE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AC180F7" w14:textId="6D923AD9" w:rsidR="00A969C8" w:rsidRPr="00576616" w:rsidRDefault="00A969C8" w:rsidP="004F30E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ФК 12. Вміння науково обґрунтовувати вибір матеріалів, обладнання та заходів для реалізації новітніх технологій на автомобільному транспорті</w:t>
            </w:r>
            <w:r w:rsidR="008356AE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0C7D375C" w14:textId="34EC0721" w:rsidR="00A969C8" w:rsidRPr="00576616" w:rsidRDefault="00A969C8" w:rsidP="004F30E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ФК 13. Вміння оцінювати ризики при плануванні або впровадженні нових технологічних процесів у сфері автомобільного транспорту</w:t>
            </w:r>
            <w:r w:rsidR="008356AE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3AC17DAB" w14:textId="0ECB027A" w:rsidR="00A969C8" w:rsidRPr="00576616" w:rsidRDefault="00A969C8" w:rsidP="004F30E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ФК 14. Вміння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грамотно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здійснювати аналіз і синтез при вивченні технічних систем об’єктів автомобільного транспорту</w:t>
            </w:r>
            <w:r w:rsidR="008356AE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2BFEDA45" w14:textId="3C120916" w:rsidR="00A969C8" w:rsidRPr="00576616" w:rsidRDefault="00A969C8" w:rsidP="004F30E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ФК 15. Вміння вибирати та застосовувати на практиці методи дослідження, планування і проводити необхідні експерименти, інтерпретувати результати і робити висновки щодо оптимальності рішень, що приймаються у сфері виробництва, експлуатації та ремонту об’єктів автомобільного транспорту</w:t>
            </w:r>
            <w:r w:rsidR="008356AE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B08580A" w14:textId="5AF1088F" w:rsidR="00C51612" w:rsidRPr="00576616" w:rsidRDefault="00A969C8" w:rsidP="004F30E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ФК 16. Вміння використовувати закони й принципи інженерії за спеціалізацією, математичний апарат високого рівня для проектування, конструювання, виробництва, монтажу, експлуатації, технічного обслуговування та утилізації об’єктів, явищ і процесів у сфері автомобільного транспорту</w:t>
            </w:r>
            <w:r w:rsidR="008356AE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51612" w:rsidRPr="00576616" w14:paraId="019DDC9B" w14:textId="77777777" w:rsidTr="00B24641">
        <w:tc>
          <w:tcPr>
            <w:tcW w:w="9571" w:type="dxa"/>
            <w:gridSpan w:val="2"/>
          </w:tcPr>
          <w:p w14:paraId="6DA582F5" w14:textId="77777777" w:rsidR="00C51612" w:rsidRPr="00576616" w:rsidRDefault="00C51612" w:rsidP="004F30E2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– Програмні компетенції</w:t>
            </w:r>
          </w:p>
        </w:tc>
      </w:tr>
      <w:tr w:rsidR="00D32224" w:rsidRPr="00576616" w14:paraId="308D8B81" w14:textId="77777777" w:rsidTr="0088753B">
        <w:tc>
          <w:tcPr>
            <w:tcW w:w="2687" w:type="dxa"/>
          </w:tcPr>
          <w:p w14:paraId="2024D37E" w14:textId="77777777" w:rsidR="00D32224" w:rsidRPr="00576616" w:rsidRDefault="00D32224" w:rsidP="004F30E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84" w:type="dxa"/>
          </w:tcPr>
          <w:p w14:paraId="3FD2508E" w14:textId="77777777" w:rsidR="00284AE6" w:rsidRPr="00576616" w:rsidRDefault="00904959" w:rsidP="009C0D3D">
            <w:pPr>
              <w:tabs>
                <w:tab w:val="left" w:pos="928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РН 01. Вміти ставити, досліджувати, аналізувати і</w:t>
            </w:r>
            <w:r w:rsidR="00284AE6" w:rsidRPr="0057661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розв’язувати складні інженерні завдання і проблеми у сфері автомобільного транспорту, що потребує оновлення та інтеграції знань, у тому числі в умовах неповної/недостатньої інформації та суперечливих вимог.</w:t>
            </w:r>
          </w:p>
          <w:p w14:paraId="02693D61" w14:textId="77777777" w:rsidR="00284AE6" w:rsidRPr="00576616" w:rsidRDefault="00904959" w:rsidP="009C0D3D">
            <w:pPr>
              <w:tabs>
                <w:tab w:val="left" w:pos="928"/>
              </w:tabs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РН 02. Демонструвати здатність проводити дослідницьку та/або інноваційну діяльність у створенні, </w:t>
            </w:r>
            <w:r w:rsidR="00284AE6" w:rsidRPr="0057661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експлуатації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 та ремонті об’єктів </w:t>
            </w:r>
            <w:r w:rsidR="00284AE6" w:rsidRPr="0057661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автомобільного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 транспорту.</w:t>
            </w:r>
          </w:p>
          <w:p w14:paraId="1A646FAF" w14:textId="1A340409" w:rsidR="00284AE6" w:rsidRPr="00576616" w:rsidRDefault="00904959" w:rsidP="009C0D3D">
            <w:pPr>
              <w:tabs>
                <w:tab w:val="left" w:pos="928"/>
              </w:tabs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9C0D3D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РН 03. 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Демонструвати здатність використовувати спеціалізовані концептуальні знання зі </w:t>
            </w:r>
            <w:r w:rsidR="00284AE6" w:rsidRPr="0057661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створення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, експлуатації та ремонту об’єктів </w:t>
            </w:r>
            <w:r w:rsidR="00284AE6" w:rsidRPr="0057661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автомобільного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 транспорту, набуті у процесі навчання та/або професійної діяльності, у тому числі знання і розуміння новітніх досягнень, які забезпечують здатність до інноваційної та дослідницької діяльності.</w:t>
            </w:r>
          </w:p>
          <w:p w14:paraId="1A1D3DF5" w14:textId="77777777" w:rsidR="00284AE6" w:rsidRPr="00576616" w:rsidRDefault="00904959" w:rsidP="009C0D3D">
            <w:pPr>
              <w:tabs>
                <w:tab w:val="left" w:pos="928"/>
              </w:tabs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РН 04. Демонструвати здатність критично осмислювати проблеми у галузі </w:t>
            </w:r>
            <w:r w:rsidR="00284AE6" w:rsidRPr="0057661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автомобільного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 транспорту, у тому числі на межі із суміжними галузями, інженерними науками, фізикою, екологією, економікою.</w:t>
            </w:r>
          </w:p>
          <w:p w14:paraId="6EDE9F04" w14:textId="77777777" w:rsidR="00284AE6" w:rsidRPr="00576616" w:rsidRDefault="00904959" w:rsidP="009C0D3D">
            <w:pPr>
              <w:tabs>
                <w:tab w:val="left" w:pos="928"/>
              </w:tabs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РН 05. Демонструвати здатність зрозуміло і недвозначно доносити власні висновки з </w:t>
            </w:r>
            <w:r w:rsidR="00284AE6" w:rsidRPr="0057661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проблем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 створення, експлуатації та ремонту об’єктів </w:t>
            </w:r>
            <w:r w:rsidR="00284AE6" w:rsidRPr="0057661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автомобільного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 транспорту, а також знання та пояснення, що їх обґрунтовують, до фахівців і нефахівців, зокрема до осіб, які навчаються.</w:t>
            </w:r>
          </w:p>
          <w:p w14:paraId="6D875370" w14:textId="77777777" w:rsidR="00284AE6" w:rsidRPr="00576616" w:rsidRDefault="00904959" w:rsidP="009C0D3D">
            <w:pPr>
              <w:tabs>
                <w:tab w:val="left" w:pos="928"/>
              </w:tabs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РН 06. Демонструвати здатність використовувати іноземні мови у професійній діяльності в галузі </w:t>
            </w:r>
            <w:r w:rsidR="00284AE6" w:rsidRPr="0057661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автомобільного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 транспорту.</w:t>
            </w:r>
          </w:p>
          <w:p w14:paraId="7B98DA9B" w14:textId="77777777" w:rsidR="00284AE6" w:rsidRPr="00576616" w:rsidRDefault="00904959" w:rsidP="009C0D3D">
            <w:pPr>
              <w:tabs>
                <w:tab w:val="left" w:pos="928"/>
              </w:tabs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РН 07. Вміти приймати рішення з інженерних питань зі створення, експлуатації та ремонту об’єктів </w:t>
            </w:r>
            <w:r w:rsidR="00284AE6" w:rsidRPr="0057661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автомобільного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 транспорту у складних і непередбачуваних умовах, у тому числі із застосуванням прогнозування та сучасних засобів підтримки прийняття рішень.</w:t>
            </w:r>
          </w:p>
          <w:p w14:paraId="3207744E" w14:textId="77777777" w:rsidR="00284AE6" w:rsidRPr="00576616" w:rsidRDefault="00904959" w:rsidP="009C0D3D">
            <w:pPr>
              <w:tabs>
                <w:tab w:val="left" w:pos="928"/>
              </w:tabs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РН 08. Демонструвати здатність відповідати за розвиток професійного знання і практик команди у створенні, експлуатації та ремонту об’єктів </w:t>
            </w:r>
            <w:r w:rsidR="00284AE6" w:rsidRPr="0057661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автомобільного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 транспорту, оцінку її стратегічного розвитку. </w:t>
            </w:r>
          </w:p>
          <w:p w14:paraId="6305A1E3" w14:textId="77777777" w:rsidR="00284AE6" w:rsidRPr="00576616" w:rsidRDefault="00904959" w:rsidP="009C0D3D">
            <w:pPr>
              <w:tabs>
                <w:tab w:val="left" w:pos="928"/>
              </w:tabs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lastRenderedPageBreak/>
              <w:t>П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РН 09. Вміти пропонувати нові технічні рішення і застосовувати нові технології.</w:t>
            </w:r>
          </w:p>
          <w:p w14:paraId="6A205B3A" w14:textId="77777777" w:rsidR="00284AE6" w:rsidRPr="00576616" w:rsidRDefault="00904959" w:rsidP="009C0D3D">
            <w:pPr>
              <w:tabs>
                <w:tab w:val="left" w:pos="928"/>
              </w:tabs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РН 10. Вміти застосовувати </w:t>
            </w:r>
            <w:r w:rsidR="00284AE6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у професійній діяльності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 існуючі універсальні і спеціалізовані системи </w:t>
            </w:r>
            <w:r w:rsidR="00284AE6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управління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 життєвим циклом (PLM), автоматизованого проектування (CAD), виробництва (CAM) та інженерних досліджень (CAE).</w:t>
            </w:r>
          </w:p>
          <w:p w14:paraId="7658B122" w14:textId="77777777" w:rsidR="00284AE6" w:rsidRPr="00576616" w:rsidRDefault="00904959" w:rsidP="009C0D3D">
            <w:pPr>
              <w:tabs>
                <w:tab w:val="left" w:pos="928"/>
              </w:tabs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РН 11. Вміти вільно користуватися сучасними методами збору, обробки та інтерпретації науково-технічної інформації для підготовки проектних та аналітичних рішень, експертних висновків та рекомендацій.</w:t>
            </w:r>
          </w:p>
          <w:p w14:paraId="4390693A" w14:textId="77777777" w:rsidR="00284AE6" w:rsidRPr="00576616" w:rsidRDefault="00904959" w:rsidP="009C0D3D">
            <w:pPr>
              <w:tabs>
                <w:tab w:val="left" w:pos="928"/>
              </w:tabs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РН 12. Вміти розробляти і впроваджувати енергозберігаючі технології. </w:t>
            </w:r>
          </w:p>
          <w:p w14:paraId="1621A3EC" w14:textId="77777777" w:rsidR="00284AE6" w:rsidRPr="00576616" w:rsidRDefault="00904959" w:rsidP="009C0D3D">
            <w:pPr>
              <w:tabs>
                <w:tab w:val="left" w:pos="928"/>
              </w:tabs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РН 13. Вміти обирати і застосовувати необхідне устаткування, інструменти та методи для вирішення інженерних задач, пов’язаних з професійною діяльністю.</w:t>
            </w:r>
          </w:p>
          <w:p w14:paraId="239A6403" w14:textId="77777777" w:rsidR="00284AE6" w:rsidRPr="00576616" w:rsidRDefault="00904959" w:rsidP="009C0D3D">
            <w:pPr>
              <w:tabs>
                <w:tab w:val="left" w:pos="928"/>
              </w:tabs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РН 14. Демонструвати здатність організувати та керувати роботою первинного виробничого, проектного або дослідницького підрозділу.</w:t>
            </w:r>
          </w:p>
          <w:p w14:paraId="74FB814E" w14:textId="77777777" w:rsidR="00284AE6" w:rsidRPr="00576616" w:rsidRDefault="00904959" w:rsidP="009C0D3D">
            <w:pPr>
              <w:tabs>
                <w:tab w:val="left" w:pos="928"/>
              </w:tabs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РН 15. Вміти знаходити оптимальні рішення при створенні продукції </w:t>
            </w:r>
            <w:r w:rsidR="00284AE6" w:rsidRPr="0057661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автомобільного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 транспорту з урахуванням вимог якості, надійності, енергоефективності, безпеки життєдіяльності, вартості та строків виконання.</w:t>
            </w:r>
          </w:p>
          <w:p w14:paraId="6F9C92B5" w14:textId="77777777" w:rsidR="00284AE6" w:rsidRPr="00576616" w:rsidRDefault="00904959" w:rsidP="009C0D3D">
            <w:pPr>
              <w:tabs>
                <w:tab w:val="left" w:pos="928"/>
              </w:tabs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РН 16. Вміти розраховувати характеристики об’єктів </w:t>
            </w:r>
            <w:r w:rsidR="00284AE6" w:rsidRPr="0057661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автомобільного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 транспорту.</w:t>
            </w:r>
          </w:p>
          <w:p w14:paraId="64B50FE1" w14:textId="77777777" w:rsidR="00284AE6" w:rsidRPr="00576616" w:rsidRDefault="00904959" w:rsidP="009C0D3D">
            <w:pPr>
              <w:tabs>
                <w:tab w:val="left" w:pos="928"/>
              </w:tabs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РН 17. Вміти застосовувати прогресивні методи і технології, модифікувати існуючі та розробляти нові методи та/або завдання, здійснювати заходи для ефективного виконання професійних завдань.</w:t>
            </w:r>
          </w:p>
          <w:p w14:paraId="112F1AC2" w14:textId="77777777" w:rsidR="00284AE6" w:rsidRPr="00576616" w:rsidRDefault="00904959" w:rsidP="009C0D3D">
            <w:pPr>
              <w:tabs>
                <w:tab w:val="left" w:pos="928"/>
              </w:tabs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РН 18. Демонструвати здатність здійснювати часткове або повне управління комплексною інженерною діяльністю у сфері </w:t>
            </w:r>
            <w:r w:rsidR="00284AE6" w:rsidRPr="0057661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автомобільного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 транспорту.</w:t>
            </w:r>
          </w:p>
          <w:p w14:paraId="57224D28" w14:textId="77777777" w:rsidR="00284AE6" w:rsidRPr="00576616" w:rsidRDefault="00904959" w:rsidP="009C0D3D">
            <w:pPr>
              <w:tabs>
                <w:tab w:val="left" w:pos="928"/>
              </w:tabs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РН 19. Вміти оцінювати значущість результатів комплексної інженерної діяльності в сфері </w:t>
            </w:r>
            <w:r w:rsidR="00284AE6" w:rsidRPr="0057661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автомобільного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 транспорту.</w:t>
            </w:r>
          </w:p>
          <w:p w14:paraId="59F6D8B6" w14:textId="77777777" w:rsidR="00284AE6" w:rsidRPr="00576616" w:rsidRDefault="00904959" w:rsidP="009C0D3D">
            <w:pPr>
              <w:tabs>
                <w:tab w:val="left" w:pos="928"/>
              </w:tabs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РН 20. Демонструвати здатність до подальшого навчання у сфері </w:t>
            </w:r>
            <w:r w:rsidR="00284AE6" w:rsidRPr="0057661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автомобільного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 транспорту, інженерії та суміжних галузей знань, яке значною мірою є автономним та самостійним.</w:t>
            </w:r>
          </w:p>
          <w:p w14:paraId="6DE4AE82" w14:textId="77777777" w:rsidR="00284AE6" w:rsidRPr="00576616" w:rsidRDefault="00904959" w:rsidP="009C0D3D">
            <w:pPr>
              <w:tabs>
                <w:tab w:val="left" w:pos="928"/>
              </w:tabs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РН 21. Вміти обирати необхідні методи та засоби досліджень, розробляти та аналізувати фізичні, математичні та комп’ютерні моделі об’єктів дослідження, що стосуються створення, експлуатації та ремонту об’єктів </w:t>
            </w:r>
            <w:r w:rsidR="00284AE6" w:rsidRPr="0057661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автомобільного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 транспорту.</w:t>
            </w:r>
          </w:p>
          <w:p w14:paraId="79079CBF" w14:textId="77777777" w:rsidR="00284AE6" w:rsidRPr="00576616" w:rsidRDefault="00904959" w:rsidP="009C0D3D">
            <w:pPr>
              <w:tabs>
                <w:tab w:val="left" w:pos="928"/>
              </w:tabs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РН 22. Демонструвати здатність передавати свої знання, рішення і підґрунтя їх прийняття фахівцям і неспеціалістам в ясній і однозначній формі, представляти підсумки виконаної роботи у вигляді звітів, рефератів, наукових статей, доповідей і заявок на винаходи, які оформлені згідно з установленими вимогами.</w:t>
            </w:r>
          </w:p>
          <w:p w14:paraId="34153E67" w14:textId="7DDB6546" w:rsidR="00284AE6" w:rsidRPr="00576616" w:rsidRDefault="00904959" w:rsidP="009C0D3D">
            <w:pPr>
              <w:tabs>
                <w:tab w:val="left" w:pos="928"/>
              </w:tabs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РН 23. Демонструвати здатність керувати технологічними процесами у відповідності з посадовими обов’язками, забезпечувати технічну безпеку виробництва в сфері своєї професійної діяльності.</w:t>
            </w:r>
          </w:p>
          <w:p w14:paraId="2E07C85D" w14:textId="72F6AE5E" w:rsidR="00284AE6" w:rsidRPr="00576616" w:rsidRDefault="00904959" w:rsidP="009C0D3D">
            <w:pPr>
              <w:tabs>
                <w:tab w:val="left" w:pos="928"/>
              </w:tabs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lastRenderedPageBreak/>
              <w:t>П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РН 24. Вміти проводити техніко-економічні розрахунки, порівняння та обґрунтування процесів проектування, конструювання, виробництва, ремонту, реновації, експлуатації об’єктів </w:t>
            </w:r>
            <w:r w:rsidR="00284AE6" w:rsidRPr="0057661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автомобільного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 транспорту</w:t>
            </w:r>
            <w:r w:rsidR="008356AE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7B9E748B" w14:textId="77777777" w:rsidR="00284AE6" w:rsidRPr="00576616" w:rsidRDefault="00904959" w:rsidP="009C0D3D">
            <w:pPr>
              <w:tabs>
                <w:tab w:val="left" w:pos="928"/>
              </w:tabs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РН 25. Здатність розв’язувати складні задачі і проблеми, що пов’язані з технологією проектування, конструювання, виробництва, ремонтом, реновацією, експлуатацією об’єктів </w:t>
            </w:r>
            <w:r w:rsidR="00284AE6" w:rsidRPr="0057661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автомобільного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 xml:space="preserve"> транспорту відповідно до спеціалізації.</w:t>
            </w:r>
          </w:p>
          <w:p w14:paraId="08E9F3C2" w14:textId="77777777" w:rsidR="00284AE6" w:rsidRPr="00576616" w:rsidRDefault="00904959" w:rsidP="009C0D3D">
            <w:pPr>
              <w:tabs>
                <w:tab w:val="left" w:pos="928"/>
              </w:tabs>
              <w:jc w:val="both"/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РН 26. Демонструвати здатність визначати ризики, забезпечувати особисту безпеку та безпеку інших людей у сфері професійної діяльності.</w:t>
            </w:r>
          </w:p>
          <w:p w14:paraId="12390550" w14:textId="77777777" w:rsidR="00D32224" w:rsidRPr="00576616" w:rsidRDefault="00904959" w:rsidP="009C0D3D">
            <w:pPr>
              <w:tabs>
                <w:tab w:val="left" w:pos="92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84AE6" w:rsidRPr="00576616">
              <w:rPr>
                <w:rStyle w:val="rvts0"/>
                <w:rFonts w:ascii="Times New Roman" w:hAnsi="Times New Roman"/>
                <w:sz w:val="24"/>
                <w:szCs w:val="24"/>
                <w:lang w:val="uk-UA"/>
              </w:rPr>
              <w:t>РН 27. Демонструвати здатність використовувати у сфері професійної діяльності системи якості і сертифікації продукції.</w:t>
            </w:r>
          </w:p>
        </w:tc>
      </w:tr>
      <w:tr w:rsidR="00C51612" w:rsidRPr="00576616" w14:paraId="101D27B0" w14:textId="77777777" w:rsidTr="00B24641">
        <w:tc>
          <w:tcPr>
            <w:tcW w:w="9571" w:type="dxa"/>
            <w:gridSpan w:val="2"/>
          </w:tcPr>
          <w:p w14:paraId="412DAB9B" w14:textId="77777777" w:rsidR="00C51612" w:rsidRPr="00576616" w:rsidRDefault="00C51612" w:rsidP="004F30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8 – Ресурсне забезпечення реалізації програми</w:t>
            </w:r>
          </w:p>
        </w:tc>
      </w:tr>
      <w:tr w:rsidR="00D32224" w:rsidRPr="0035461E" w14:paraId="6E6AFC51" w14:textId="77777777" w:rsidTr="0088753B">
        <w:tc>
          <w:tcPr>
            <w:tcW w:w="2687" w:type="dxa"/>
          </w:tcPr>
          <w:p w14:paraId="49883E43" w14:textId="77777777" w:rsidR="00D32224" w:rsidRPr="00576616" w:rsidRDefault="001825AC" w:rsidP="004F30E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884" w:type="dxa"/>
          </w:tcPr>
          <w:p w14:paraId="0AC97A71" w14:textId="3B0B1E83" w:rsidR="00D32224" w:rsidRPr="00576616" w:rsidRDefault="001A73C1" w:rsidP="00390B2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 w:eastAsia="ar-SA"/>
              </w:rPr>
            </w:pPr>
            <w:r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Підготовку </w:t>
            </w:r>
            <w:r w:rsidR="00BC1C0E"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за ОПП</w:t>
            </w:r>
            <w:r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 w:rsidR="007F48EE"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забезпечує</w:t>
            </w:r>
            <w:r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кафедра автомобільного транспорту та профільні кафедри інших факультетів університету. </w:t>
            </w:r>
            <w:r w:rsidR="00F5170A"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Науково-педагогічні </w:t>
            </w:r>
            <w:r w:rsidR="00F5170A" w:rsidRPr="0057661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ar-SA"/>
              </w:rPr>
              <w:t>працівники, які здійснюють освітній процес</w:t>
            </w:r>
            <w:r w:rsidR="00F5170A"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, ма</w:t>
            </w:r>
            <w:r w:rsidR="007206C5"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ють</w:t>
            </w:r>
            <w:r w:rsidR="00F5170A"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стаж науково-педагогічної діяльності понад два роки та рівень наукової та професійної активності, який </w:t>
            </w:r>
            <w:r w:rsidR="00390B2A"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відповідає</w:t>
            </w:r>
            <w:r w:rsidR="00F5170A"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Ліцензійни</w:t>
            </w:r>
            <w:r w:rsidR="00390B2A"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м</w:t>
            </w:r>
            <w:r w:rsidR="00F5170A"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умов</w:t>
            </w:r>
            <w:r w:rsidR="00390B2A"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ам</w:t>
            </w:r>
            <w:r w:rsidR="00F5170A"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.</w:t>
            </w:r>
          </w:p>
        </w:tc>
      </w:tr>
      <w:tr w:rsidR="005D33A9" w:rsidRPr="00576616" w14:paraId="4398CF11" w14:textId="77777777" w:rsidTr="0088753B">
        <w:tc>
          <w:tcPr>
            <w:tcW w:w="2687" w:type="dxa"/>
          </w:tcPr>
          <w:p w14:paraId="195EA345" w14:textId="77777777" w:rsidR="005D33A9" w:rsidRPr="00576616" w:rsidRDefault="00B24641" w:rsidP="004F30E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6884" w:type="dxa"/>
          </w:tcPr>
          <w:p w14:paraId="0AA09337" w14:textId="77777777" w:rsidR="00B55D74" w:rsidRPr="00576616" w:rsidRDefault="008356AE" w:rsidP="00287B0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Матеріально-технічне забезпечення освітнього процесу (навчальні приміщення, спеціалізовані кабінети, комп’ютерні класи, навчальні забезпечення лабораторії, мультимедійне обладнання тощо) відповідає вимогам ліцензійних умов провадження освітньої діяльності до проведення лекційних і практичних занять, у </w:t>
            </w:r>
            <w:proofErr w:type="spellStart"/>
            <w:r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т.ч</w:t>
            </w:r>
            <w:proofErr w:type="spellEnd"/>
            <w:r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. в дистанційному режимі. </w:t>
            </w:r>
            <w:r w:rsidR="001A73C1"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Матеріально-технічна база відповідає чинним протипожежним правилам і санітарно-</w:t>
            </w:r>
            <w:proofErr w:type="spellStart"/>
            <w:r w:rsidR="001A73C1"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гігієничним</w:t>
            </w:r>
            <w:proofErr w:type="spellEnd"/>
            <w:r w:rsidR="001A73C1"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нормам і забезпечує проведення всіх видів навчальних занять та практик, передбачених</w:t>
            </w:r>
            <w:r w:rsidR="00BC1C0E"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навчальним планом</w:t>
            </w:r>
            <w:r w:rsidR="001A73C1"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. </w:t>
            </w:r>
          </w:p>
          <w:p w14:paraId="646D621B" w14:textId="4C28702B" w:rsidR="00287B0A" w:rsidRPr="00576616" w:rsidRDefault="003C72CA" w:rsidP="00287B0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За проектом розвитку потенціалу вищої освіти EU ERASMUS+ «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Development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practically-oriented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student-centred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education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field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modelling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Cyber-Physical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Systems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(Розвиток практично орієнтованого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студентоцентрованого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 у галузі моделювання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кібер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-фізичних систем) –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CybPhys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, 609557-EPP-1-2019-1-LV-EPPKA2-CBHE-JP – ERASMUS+ CBHE (терміни виконання 2019–2023 рр. (</w:t>
            </w:r>
            <w:r w:rsidR="00287B0A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“</w:t>
            </w:r>
            <w:proofErr w:type="spellStart"/>
            <w:r w:rsidR="00287B0A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CybPhys</w:t>
            </w:r>
            <w:proofErr w:type="spellEnd"/>
            <w:r w:rsidR="00287B0A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”)) створено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комп’ютерн</w:t>
            </w:r>
            <w:r w:rsidR="00287B0A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лабораторі</w:t>
            </w:r>
            <w:r w:rsidR="00287B0A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ю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10 місць із технологіями доповненої реальності, підключенням до академічного пакету спеціалізованих програм у галузі транспортного моделювання (планування та управління рухом) від PTV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group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(VISSIM, VISUM, VISTRO) </w:t>
            </w:r>
            <w:r w:rsidR="00B55D74"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використанням безпілотного літального апарату для проведення польових досліджень ділянок транспортної мережі. </w:t>
            </w:r>
          </w:p>
          <w:p w14:paraId="5EAA3AA6" w14:textId="71F1CDB4" w:rsidR="005D33A9" w:rsidRPr="00576616" w:rsidRDefault="003C72CA" w:rsidP="00287B0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Здобувачі освіти повністю забезпечені гуртожитками, спортивними залами й майданчиками, буфетами та їдальнями.</w:t>
            </w:r>
          </w:p>
        </w:tc>
      </w:tr>
      <w:tr w:rsidR="00B24641" w:rsidRPr="0035461E" w14:paraId="06C5583C" w14:textId="77777777" w:rsidTr="0088753B">
        <w:tc>
          <w:tcPr>
            <w:tcW w:w="2687" w:type="dxa"/>
          </w:tcPr>
          <w:p w14:paraId="584C9412" w14:textId="77777777" w:rsidR="00B24641" w:rsidRPr="00576616" w:rsidRDefault="00B24641" w:rsidP="004F30E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884" w:type="dxa"/>
          </w:tcPr>
          <w:p w14:paraId="5D7F3155" w14:textId="2DB78973" w:rsidR="00B24641" w:rsidRPr="00576616" w:rsidRDefault="00BF1494" w:rsidP="009C0D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У КНУ функціонує система </w:t>
            </w:r>
            <w:proofErr w:type="spellStart"/>
            <w:r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бібліотечно</w:t>
            </w:r>
            <w:proofErr w:type="spellEnd"/>
            <w:r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-інформаційного забезпечення. Користувачі бібліотеки </w:t>
            </w:r>
            <w:proofErr w:type="spellStart"/>
            <w:r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оперативно</w:t>
            </w:r>
            <w:proofErr w:type="spellEnd"/>
            <w:r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отримують актуальну інформацію щодо наявності базової і рекомендованої літератури та її розміщення, а також здійснюють доступ до оцифрованих повнотекстових копій навчальної та методичної літератури. Інформаційні та навчально-методичні матеріали </w:t>
            </w:r>
            <w:r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lastRenderedPageBreak/>
              <w:t xml:space="preserve">розміщено на сайті кафедри </w:t>
            </w:r>
            <w:r w:rsidR="007A3271"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автомобільного транспорту</w:t>
            </w:r>
            <w:r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та освітньому порталі університету. Для проведення методичної роботи при кафедрі функціонує навчально-методичний кабінет з навчальною літературою, комп’ютерами та необхідною оргтехнікою.</w:t>
            </w:r>
          </w:p>
          <w:p w14:paraId="037E984A" w14:textId="77777777" w:rsidR="00287B0A" w:rsidRPr="00576616" w:rsidRDefault="00287B0A" w:rsidP="00287B0A">
            <w:pPr>
              <w:pStyle w:val="Default"/>
              <w:jc w:val="both"/>
              <w:rPr>
                <w:color w:val="auto"/>
                <w:lang w:val="uk-UA" w:eastAsia="en-US"/>
              </w:rPr>
            </w:pPr>
            <w:r w:rsidRPr="00576616">
              <w:rPr>
                <w:color w:val="auto"/>
                <w:lang w:val="uk-UA"/>
              </w:rPr>
              <w:t xml:space="preserve">На сайті університету у відкритому доступі розміщено інформацію щодо до роботи з програмним комплексом «АСУ ЗВО» (розклад занять, екзаменів та інше). Здобувачі мають вільний доступ до міжнародних баз даних </w:t>
            </w:r>
            <w:proofErr w:type="spellStart"/>
            <w:r w:rsidRPr="00576616">
              <w:rPr>
                <w:color w:val="auto"/>
                <w:lang w:val="uk-UA"/>
              </w:rPr>
              <w:t>Scopus</w:t>
            </w:r>
            <w:proofErr w:type="spellEnd"/>
            <w:r w:rsidRPr="00576616">
              <w:rPr>
                <w:color w:val="auto"/>
                <w:lang w:val="uk-UA"/>
              </w:rPr>
              <w:t xml:space="preserve">, </w:t>
            </w:r>
            <w:proofErr w:type="spellStart"/>
            <w:r w:rsidRPr="00576616">
              <w:rPr>
                <w:color w:val="auto"/>
                <w:lang w:val="uk-UA"/>
              </w:rPr>
              <w:t>WoS</w:t>
            </w:r>
            <w:proofErr w:type="spellEnd"/>
            <w:r w:rsidRPr="00576616">
              <w:rPr>
                <w:color w:val="auto"/>
                <w:lang w:val="uk-UA"/>
              </w:rPr>
              <w:t xml:space="preserve"> (http://www.knu.edu.ua).</w:t>
            </w:r>
          </w:p>
          <w:p w14:paraId="0CD948AA" w14:textId="594D4CE4" w:rsidR="00287B0A" w:rsidRPr="00576616" w:rsidRDefault="00287B0A" w:rsidP="00287B0A">
            <w:pPr>
              <w:pStyle w:val="Default"/>
              <w:jc w:val="both"/>
              <w:rPr>
                <w:rFonts w:eastAsia="Times New Roman"/>
                <w:lang w:val="uk-UA" w:eastAsia="ar-SA"/>
              </w:rPr>
            </w:pPr>
            <w:r w:rsidRPr="00576616">
              <w:rPr>
                <w:color w:val="auto"/>
                <w:lang w:val="uk-UA"/>
              </w:rPr>
              <w:t>Навчальний процес щодо даної ОПП, забезпечений навчально-методичною, довідковою літературою, та нормативною документацією, а також методичними виданнями викладачів кафедри та університету, які розміщені на сайті кафедри автомобільного транспорту (</w:t>
            </w:r>
            <w:hyperlink r:id="rId9" w:history="1">
              <w:r w:rsidRPr="00576616">
                <w:rPr>
                  <w:rStyle w:val="af2"/>
                  <w:color w:val="auto"/>
                  <w:lang w:val="uk-UA"/>
                </w:rPr>
                <w:t>https://at.knu.edu.ua/</w:t>
              </w:r>
            </w:hyperlink>
            <w:r w:rsidRPr="00576616">
              <w:rPr>
                <w:color w:val="auto"/>
                <w:lang w:val="uk-UA"/>
              </w:rPr>
              <w:t>), освітньому порталі університету (</w:t>
            </w:r>
            <w:hyperlink r:id="rId10" w:history="1">
              <w:r w:rsidRPr="00576616">
                <w:rPr>
                  <w:rStyle w:val="af2"/>
                  <w:color w:val="auto"/>
                  <w:lang w:val="uk-UA"/>
                </w:rPr>
                <w:t>http://mlib.knu.edu.ua/course/index.php?categoryid=24</w:t>
              </w:r>
            </w:hyperlink>
            <w:r w:rsidRPr="00576616">
              <w:rPr>
                <w:color w:val="auto"/>
                <w:lang w:val="uk-UA"/>
              </w:rPr>
              <w:t>), у науково-технічній бібліотеці університету та методичному кабінеті кафедри.</w:t>
            </w:r>
          </w:p>
        </w:tc>
      </w:tr>
      <w:tr w:rsidR="00B24641" w:rsidRPr="00576616" w14:paraId="5576509C" w14:textId="77777777" w:rsidTr="00B24641">
        <w:tc>
          <w:tcPr>
            <w:tcW w:w="9571" w:type="dxa"/>
            <w:gridSpan w:val="2"/>
          </w:tcPr>
          <w:p w14:paraId="5BD6AB4B" w14:textId="77777777" w:rsidR="00B24641" w:rsidRPr="00576616" w:rsidRDefault="00B24641" w:rsidP="004F30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9 – Академічна мобільність</w:t>
            </w:r>
          </w:p>
        </w:tc>
      </w:tr>
      <w:tr w:rsidR="00B24641" w:rsidRPr="00576616" w14:paraId="076661D0" w14:textId="77777777" w:rsidTr="0088753B">
        <w:tc>
          <w:tcPr>
            <w:tcW w:w="2687" w:type="dxa"/>
          </w:tcPr>
          <w:p w14:paraId="36FF4DE2" w14:textId="5518EDC6" w:rsidR="00B24641" w:rsidRPr="00576616" w:rsidRDefault="00B24641" w:rsidP="0072769D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884" w:type="dxa"/>
          </w:tcPr>
          <w:p w14:paraId="7B5BAF70" w14:textId="47C2F34C" w:rsidR="00B24641" w:rsidRPr="00576616" w:rsidRDefault="003C72CA" w:rsidP="004F30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 «Положення про академічну мобільність студентів, аспірантів, докторантів, науково-педагогічних та наукових працівників Криворізького національного університету» (</w:t>
            </w:r>
            <w:hyperlink r:id="rId11" w:history="1">
              <w:r w:rsidRPr="00576616">
                <w:rPr>
                  <w:rStyle w:val="af2"/>
                  <w:rFonts w:ascii="Times New Roman" w:hAnsi="Times New Roman"/>
                  <w:sz w:val="24"/>
                  <w:szCs w:val="24"/>
                  <w:lang w:val="uk-UA"/>
                </w:rPr>
                <w:t>http://www.knu.edu.ua/storage/files/2/3/45.pdf</w:t>
              </w:r>
            </w:hyperlink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національна кредитна мобільність регулюється угодами про співпрацю між Криворізьким національним університетом і іншими університетами. Кредити, отримані в інших університетах України,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перезараховуються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відповідно до довідки про академічну мобільність.</w:t>
            </w:r>
          </w:p>
        </w:tc>
      </w:tr>
      <w:tr w:rsidR="00B24641" w:rsidRPr="00576616" w14:paraId="40FCBB01" w14:textId="77777777" w:rsidTr="0088753B">
        <w:tc>
          <w:tcPr>
            <w:tcW w:w="2687" w:type="dxa"/>
          </w:tcPr>
          <w:p w14:paraId="7DC3216E" w14:textId="77777777" w:rsidR="00B24641" w:rsidRPr="00576616" w:rsidRDefault="00BF1494" w:rsidP="004F30E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Міжнарод</w:t>
            </w:r>
            <w:r w:rsidR="00B24641"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 кредитна мобільність</w:t>
            </w:r>
          </w:p>
        </w:tc>
        <w:tc>
          <w:tcPr>
            <w:tcW w:w="6884" w:type="dxa"/>
          </w:tcPr>
          <w:p w14:paraId="6ABE590D" w14:textId="77777777" w:rsidR="00B24641" w:rsidRPr="00576616" w:rsidRDefault="00BF1494" w:rsidP="0088753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Здійснюється на підставі укладення угод між </w:t>
            </w:r>
            <w:r w:rsidR="0088753B"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КНУ</w:t>
            </w:r>
            <w:r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та групою вищих навчальних закладів різних країн за узгодженими та затвердженими у встановленому порядку індивідуальними навчальними планами студентів та програмами навчальних дисциплін, а також в рамках міжурядових угод про співробітництво в галузі освіти, міжнародних проектів, в яких </w:t>
            </w:r>
            <w:r w:rsidR="0088753B"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КНУ</w:t>
            </w:r>
            <w:r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 xml:space="preserve"> приймає участь, грантів та інших подібни</w:t>
            </w:r>
            <w:r w:rsidR="00432B09" w:rsidRPr="00576616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х.</w:t>
            </w:r>
          </w:p>
          <w:p w14:paraId="41E673FE" w14:textId="45131B76" w:rsidR="00287B0A" w:rsidRPr="00576616" w:rsidRDefault="00287B0A" w:rsidP="0088753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Міжнародна академічна мобільність здобувачів освіти передбачена проектом розвитку потенціалу вищої освіти EU ERASMUS+ «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Development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practically-oriented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student-centred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education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in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the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field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modelling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Cyber-Physical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Systems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(Розвиток практично орієнтованого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студентоцентрованого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 у галузі моделювання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кібер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-фізичних систем) – 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CybPhys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, 609557-EPP-1-2019-1-LV-EPPKA2-CBHE-JP – ERASMUS+ CBHE (терміни виконання 2019–2023 рр. (“</w:t>
            </w:r>
            <w:proofErr w:type="spellStart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CybPhys</w:t>
            </w:r>
            <w:proofErr w:type="spellEnd"/>
            <w:r w:rsidRPr="00576616">
              <w:rPr>
                <w:rFonts w:ascii="Times New Roman" w:hAnsi="Times New Roman"/>
                <w:sz w:val="24"/>
                <w:szCs w:val="24"/>
                <w:lang w:val="uk-UA"/>
              </w:rPr>
              <w:t>”)).</w:t>
            </w:r>
          </w:p>
        </w:tc>
      </w:tr>
      <w:tr w:rsidR="00B24641" w:rsidRPr="00576616" w14:paraId="0FBBB3EF" w14:textId="77777777" w:rsidTr="0088753B">
        <w:tc>
          <w:tcPr>
            <w:tcW w:w="2687" w:type="dxa"/>
          </w:tcPr>
          <w:p w14:paraId="3A9EE623" w14:textId="77777777" w:rsidR="00B24641" w:rsidRPr="00576616" w:rsidRDefault="00B24641" w:rsidP="004F30E2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884" w:type="dxa"/>
          </w:tcPr>
          <w:p w14:paraId="7CEF9F35" w14:textId="0948286E" w:rsidR="0045205B" w:rsidRPr="00576616" w:rsidRDefault="00284AE6" w:rsidP="0045205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57661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Громадяни інших держав приймаються на навчання за даною програмою на підставі міжнародних договорів в умовах, визначених цими договорами, а також договорів, укладених КНУ із зарубіжними навчальними закладами, організаціями, або індивідуальних договорів, контра</w:t>
            </w:r>
            <w:r w:rsidR="0045205B" w:rsidRPr="0057661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ктів</w:t>
            </w:r>
            <w:r w:rsidR="0045205B" w:rsidRPr="005766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межах ліцензійного обсягу за умови володіння ними українською мовою.</w:t>
            </w:r>
          </w:p>
        </w:tc>
      </w:tr>
    </w:tbl>
    <w:p w14:paraId="655323DB" w14:textId="77777777" w:rsidR="00C975AB" w:rsidRPr="00576616" w:rsidRDefault="00C975AB" w:rsidP="004F30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134E686C" w14:textId="77777777" w:rsidR="00C975AB" w:rsidRPr="00576616" w:rsidRDefault="00C975AB" w:rsidP="004F30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2CCDB881" w14:textId="64079E3D" w:rsidR="00284AE6" w:rsidRPr="00576616" w:rsidRDefault="00284AE6" w:rsidP="004F30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576616">
        <w:rPr>
          <w:rFonts w:ascii="Times New Roman" w:hAnsi="Times New Roman"/>
          <w:b/>
          <w:sz w:val="28"/>
          <w:szCs w:val="28"/>
          <w:u w:val="single"/>
          <w:lang w:val="uk-UA"/>
        </w:rPr>
        <w:t>2. Перелік компонент освітньо-професійної програми та їх логічна послідовність</w:t>
      </w:r>
    </w:p>
    <w:p w14:paraId="6B2BF877" w14:textId="77777777" w:rsidR="00284AE6" w:rsidRPr="00576616" w:rsidRDefault="00284AE6" w:rsidP="004F30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576616">
        <w:rPr>
          <w:rFonts w:ascii="Times New Roman" w:hAnsi="Times New Roman"/>
          <w:b/>
          <w:sz w:val="28"/>
          <w:szCs w:val="28"/>
          <w:u w:val="single"/>
          <w:lang w:val="uk-UA"/>
        </w:rPr>
        <w:t>2.1 Перелік компонент ОП</w:t>
      </w:r>
      <w:r w:rsidR="00E554DF" w:rsidRPr="00576616">
        <w:rPr>
          <w:rFonts w:ascii="Times New Roman" w:hAnsi="Times New Roman"/>
          <w:b/>
          <w:sz w:val="28"/>
          <w:szCs w:val="28"/>
          <w:u w:val="single"/>
          <w:lang w:val="uk-UA"/>
        </w:rPr>
        <w:t>П</w:t>
      </w:r>
    </w:p>
    <w:tbl>
      <w:tblPr>
        <w:tblStyle w:val="ac"/>
        <w:tblW w:w="957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5495"/>
        <w:gridCol w:w="1134"/>
        <w:gridCol w:w="1921"/>
      </w:tblGrid>
      <w:tr w:rsidR="00284AE6" w:rsidRPr="00576616" w14:paraId="707CB16B" w14:textId="77777777" w:rsidTr="0072769D">
        <w:trPr>
          <w:tblHeader/>
        </w:trPr>
        <w:tc>
          <w:tcPr>
            <w:tcW w:w="1021" w:type="dxa"/>
            <w:vAlign w:val="center"/>
          </w:tcPr>
          <w:p w14:paraId="10E7D1A3" w14:textId="77777777" w:rsidR="00284AE6" w:rsidRPr="00576616" w:rsidRDefault="00284AE6" w:rsidP="004F30E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Код н/д</w:t>
            </w:r>
          </w:p>
        </w:tc>
        <w:tc>
          <w:tcPr>
            <w:tcW w:w="5495" w:type="dxa"/>
            <w:vAlign w:val="center"/>
          </w:tcPr>
          <w:p w14:paraId="28621CFA" w14:textId="77777777" w:rsidR="00284AE6" w:rsidRPr="00576616" w:rsidRDefault="00284AE6" w:rsidP="004F30E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Компоненти  освітньо-професійної програми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6FE7697" w14:textId="77777777" w:rsidR="00284AE6" w:rsidRPr="00576616" w:rsidRDefault="00284AE6" w:rsidP="004F30E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Кількість кредитів</w:t>
            </w:r>
          </w:p>
        </w:tc>
        <w:tc>
          <w:tcPr>
            <w:tcW w:w="1921" w:type="dxa"/>
            <w:vAlign w:val="center"/>
          </w:tcPr>
          <w:p w14:paraId="7B185B8A" w14:textId="77777777" w:rsidR="00284AE6" w:rsidRPr="00576616" w:rsidRDefault="00284AE6" w:rsidP="004F30E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Форма підсумкового контроля</w:t>
            </w:r>
          </w:p>
        </w:tc>
      </w:tr>
      <w:tr w:rsidR="00FF4F7B" w:rsidRPr="00576616" w14:paraId="32FBEEDC" w14:textId="77777777" w:rsidTr="00B141C8">
        <w:tc>
          <w:tcPr>
            <w:tcW w:w="9571" w:type="dxa"/>
            <w:gridSpan w:val="4"/>
          </w:tcPr>
          <w:p w14:paraId="7AAF5279" w14:textId="77777777" w:rsidR="00FF4F7B" w:rsidRPr="00576616" w:rsidRDefault="00FF4F7B" w:rsidP="004F30E2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>Обов’язкові компоненти ОП</w:t>
            </w:r>
            <w:r w:rsidR="00E554DF" w:rsidRPr="00576616"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>П</w:t>
            </w:r>
          </w:p>
        </w:tc>
      </w:tr>
      <w:tr w:rsidR="008428BF" w:rsidRPr="00576616" w14:paraId="5C7C0200" w14:textId="77777777" w:rsidTr="00B141C8">
        <w:tc>
          <w:tcPr>
            <w:tcW w:w="9571" w:type="dxa"/>
            <w:gridSpan w:val="4"/>
          </w:tcPr>
          <w:p w14:paraId="06072DFD" w14:textId="77777777" w:rsidR="008428BF" w:rsidRPr="00576616" w:rsidRDefault="008428BF" w:rsidP="004F30E2">
            <w:pPr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  <w:lang w:val="uk-UA"/>
              </w:rPr>
            </w:pPr>
            <w:r w:rsidRPr="00576616">
              <w:rPr>
                <w:rFonts w:ascii="Times New Roman" w:hAnsi="Times New Roman"/>
                <w:i/>
                <w:sz w:val="28"/>
                <w:szCs w:val="28"/>
                <w:u w:val="single"/>
                <w:lang w:val="uk-UA"/>
              </w:rPr>
              <w:t>Цикл загальної підготовки</w:t>
            </w:r>
          </w:p>
        </w:tc>
      </w:tr>
      <w:tr w:rsidR="00994CC7" w:rsidRPr="00576616" w14:paraId="75472506" w14:textId="77777777" w:rsidTr="0072769D">
        <w:tc>
          <w:tcPr>
            <w:tcW w:w="1021" w:type="dxa"/>
          </w:tcPr>
          <w:p w14:paraId="1C659198" w14:textId="77777777" w:rsidR="00994CC7" w:rsidRPr="00576616" w:rsidRDefault="00994CC7" w:rsidP="00994CC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1.</w:t>
            </w:r>
          </w:p>
        </w:tc>
        <w:tc>
          <w:tcPr>
            <w:tcW w:w="5495" w:type="dxa"/>
          </w:tcPr>
          <w:p w14:paraId="7F8F34A7" w14:textId="77777777" w:rsidR="00994CC7" w:rsidRPr="00576616" w:rsidRDefault="00994CC7" w:rsidP="00BF113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Ділова іноземна мова</w:t>
            </w:r>
          </w:p>
        </w:tc>
        <w:tc>
          <w:tcPr>
            <w:tcW w:w="1134" w:type="dxa"/>
          </w:tcPr>
          <w:p w14:paraId="33E3F2F7" w14:textId="77777777" w:rsidR="00994CC7" w:rsidRPr="00576616" w:rsidRDefault="00994CC7" w:rsidP="00BF113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21" w:type="dxa"/>
          </w:tcPr>
          <w:p w14:paraId="4AECB0CA" w14:textId="77777777" w:rsidR="00994CC7" w:rsidRPr="00576616" w:rsidRDefault="00994CC7" w:rsidP="00BF113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994CC7" w:rsidRPr="00576616" w14:paraId="409B46C0" w14:textId="77777777" w:rsidTr="0072769D">
        <w:tc>
          <w:tcPr>
            <w:tcW w:w="1021" w:type="dxa"/>
          </w:tcPr>
          <w:p w14:paraId="456449BF" w14:textId="77777777" w:rsidR="00994CC7" w:rsidRPr="00576616" w:rsidRDefault="00994CC7" w:rsidP="00994CC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2.</w:t>
            </w:r>
          </w:p>
        </w:tc>
        <w:tc>
          <w:tcPr>
            <w:tcW w:w="5495" w:type="dxa"/>
          </w:tcPr>
          <w:p w14:paraId="336DF3E3" w14:textId="77777777" w:rsidR="00994CC7" w:rsidRPr="00576616" w:rsidRDefault="00994CC7" w:rsidP="00994CC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Цивільний захист та охорона праці в галузі</w:t>
            </w:r>
          </w:p>
        </w:tc>
        <w:tc>
          <w:tcPr>
            <w:tcW w:w="1134" w:type="dxa"/>
          </w:tcPr>
          <w:p w14:paraId="1C321A97" w14:textId="77777777" w:rsidR="00994CC7" w:rsidRPr="00576616" w:rsidRDefault="00994CC7" w:rsidP="00994CC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21" w:type="dxa"/>
          </w:tcPr>
          <w:p w14:paraId="4932E580" w14:textId="77777777" w:rsidR="00994CC7" w:rsidRPr="00576616" w:rsidRDefault="00994CC7" w:rsidP="00994CC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994CC7" w:rsidRPr="00576616" w14:paraId="5ACEB6CD" w14:textId="77777777" w:rsidTr="0072769D">
        <w:tc>
          <w:tcPr>
            <w:tcW w:w="1021" w:type="dxa"/>
          </w:tcPr>
          <w:p w14:paraId="1FF61921" w14:textId="77777777" w:rsidR="00994CC7" w:rsidRPr="00576616" w:rsidRDefault="00994CC7" w:rsidP="00994CC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3.</w:t>
            </w:r>
          </w:p>
        </w:tc>
        <w:tc>
          <w:tcPr>
            <w:tcW w:w="5495" w:type="dxa"/>
          </w:tcPr>
          <w:p w14:paraId="3F2ED79D" w14:textId="77777777" w:rsidR="00994CC7" w:rsidRPr="00576616" w:rsidRDefault="00994CC7" w:rsidP="00994CC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Методика викладання дисциплін за фахом</w:t>
            </w:r>
          </w:p>
        </w:tc>
        <w:tc>
          <w:tcPr>
            <w:tcW w:w="1134" w:type="dxa"/>
          </w:tcPr>
          <w:p w14:paraId="03126699" w14:textId="77777777" w:rsidR="00994CC7" w:rsidRPr="00576616" w:rsidRDefault="00994CC7" w:rsidP="00994CC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21" w:type="dxa"/>
          </w:tcPr>
          <w:p w14:paraId="73F6B6C6" w14:textId="77777777" w:rsidR="00994CC7" w:rsidRPr="00576616" w:rsidRDefault="00994CC7" w:rsidP="00994CC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994CC7" w:rsidRPr="00576616" w14:paraId="4C2CE6E7" w14:textId="77777777" w:rsidTr="0072769D">
        <w:tc>
          <w:tcPr>
            <w:tcW w:w="1021" w:type="dxa"/>
          </w:tcPr>
          <w:p w14:paraId="4747C464" w14:textId="77777777" w:rsidR="00994CC7" w:rsidRPr="00576616" w:rsidRDefault="00994CC7" w:rsidP="00994CC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4.</w:t>
            </w:r>
          </w:p>
        </w:tc>
        <w:tc>
          <w:tcPr>
            <w:tcW w:w="5495" w:type="dxa"/>
          </w:tcPr>
          <w:p w14:paraId="27461C14" w14:textId="77777777" w:rsidR="00994CC7" w:rsidRPr="00576616" w:rsidRDefault="00994CC7" w:rsidP="00994CC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Методологія наукових досліджень</w:t>
            </w:r>
          </w:p>
        </w:tc>
        <w:tc>
          <w:tcPr>
            <w:tcW w:w="1134" w:type="dxa"/>
          </w:tcPr>
          <w:p w14:paraId="47AFE662" w14:textId="77777777" w:rsidR="00994CC7" w:rsidRPr="00576616" w:rsidRDefault="00994CC7" w:rsidP="00994CC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21" w:type="dxa"/>
          </w:tcPr>
          <w:p w14:paraId="42262381" w14:textId="77777777" w:rsidR="00994CC7" w:rsidRPr="00576616" w:rsidRDefault="00994CC7" w:rsidP="00994CC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8428BF" w:rsidRPr="00576616" w14:paraId="145D6975" w14:textId="77777777" w:rsidTr="007A3271">
        <w:tc>
          <w:tcPr>
            <w:tcW w:w="9571" w:type="dxa"/>
            <w:gridSpan w:val="4"/>
          </w:tcPr>
          <w:p w14:paraId="71A2F9FE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i/>
                <w:sz w:val="28"/>
                <w:szCs w:val="28"/>
                <w:u w:val="single"/>
                <w:lang w:val="uk-UA"/>
              </w:rPr>
            </w:pPr>
            <w:r w:rsidRPr="00576616">
              <w:rPr>
                <w:rFonts w:ascii="Times New Roman" w:hAnsi="Times New Roman"/>
                <w:i/>
                <w:sz w:val="28"/>
                <w:szCs w:val="28"/>
                <w:u w:val="single"/>
                <w:lang w:val="uk-UA"/>
              </w:rPr>
              <w:t>Цикл професійної підготовки</w:t>
            </w:r>
          </w:p>
        </w:tc>
      </w:tr>
      <w:tr w:rsidR="008428BF" w:rsidRPr="00576616" w14:paraId="5A1D374F" w14:textId="77777777" w:rsidTr="0072769D">
        <w:tc>
          <w:tcPr>
            <w:tcW w:w="1021" w:type="dxa"/>
          </w:tcPr>
          <w:p w14:paraId="5EA35B6F" w14:textId="77777777" w:rsidR="008428BF" w:rsidRPr="00576616" w:rsidRDefault="008428BF" w:rsidP="00842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5.</w:t>
            </w:r>
          </w:p>
        </w:tc>
        <w:tc>
          <w:tcPr>
            <w:tcW w:w="5495" w:type="dxa"/>
          </w:tcPr>
          <w:p w14:paraId="3BF7986D" w14:textId="77777777" w:rsidR="008428BF" w:rsidRPr="00576616" w:rsidRDefault="008428BF" w:rsidP="00842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Виробничі системи на транспорті</w:t>
            </w:r>
          </w:p>
        </w:tc>
        <w:tc>
          <w:tcPr>
            <w:tcW w:w="1134" w:type="dxa"/>
          </w:tcPr>
          <w:p w14:paraId="249F650A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21" w:type="dxa"/>
          </w:tcPr>
          <w:p w14:paraId="11F40980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8428BF" w:rsidRPr="00576616" w14:paraId="4C716C1D" w14:textId="77777777" w:rsidTr="0072769D">
        <w:tc>
          <w:tcPr>
            <w:tcW w:w="1021" w:type="dxa"/>
          </w:tcPr>
          <w:p w14:paraId="2DDFBA4D" w14:textId="77777777" w:rsidR="008428BF" w:rsidRPr="00576616" w:rsidRDefault="008428BF" w:rsidP="00842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6.</w:t>
            </w:r>
          </w:p>
        </w:tc>
        <w:tc>
          <w:tcPr>
            <w:tcW w:w="5495" w:type="dxa"/>
          </w:tcPr>
          <w:p w14:paraId="7AFAE553" w14:textId="77777777" w:rsidR="008428BF" w:rsidRPr="00576616" w:rsidRDefault="008428BF" w:rsidP="007B1F9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виробничою діяльністю автотранспортного підприємства</w:t>
            </w:r>
          </w:p>
        </w:tc>
        <w:tc>
          <w:tcPr>
            <w:tcW w:w="1134" w:type="dxa"/>
          </w:tcPr>
          <w:p w14:paraId="063C9AB1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21" w:type="dxa"/>
          </w:tcPr>
          <w:p w14:paraId="5E071D64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  <w:p w14:paraId="51FF5BCB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КР</w:t>
            </w:r>
          </w:p>
        </w:tc>
      </w:tr>
      <w:tr w:rsidR="008428BF" w:rsidRPr="00576616" w14:paraId="3DC77C7F" w14:textId="77777777" w:rsidTr="0072769D">
        <w:tc>
          <w:tcPr>
            <w:tcW w:w="1021" w:type="dxa"/>
            <w:shd w:val="clear" w:color="auto" w:fill="auto"/>
          </w:tcPr>
          <w:p w14:paraId="364D678E" w14:textId="77777777" w:rsidR="008428BF" w:rsidRPr="00576616" w:rsidRDefault="008428BF" w:rsidP="00842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7.</w:t>
            </w:r>
          </w:p>
        </w:tc>
        <w:tc>
          <w:tcPr>
            <w:tcW w:w="5495" w:type="dxa"/>
            <w:shd w:val="clear" w:color="auto" w:fill="auto"/>
          </w:tcPr>
          <w:p w14:paraId="528A9651" w14:textId="67861B73" w:rsidR="008428BF" w:rsidRPr="00576616" w:rsidRDefault="008428BF" w:rsidP="007B1F9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Ресурсозбереження </w:t>
            </w:r>
            <w:r w:rsidR="00F828D3"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на автомобільному транспорті</w:t>
            </w:r>
          </w:p>
        </w:tc>
        <w:tc>
          <w:tcPr>
            <w:tcW w:w="1134" w:type="dxa"/>
          </w:tcPr>
          <w:p w14:paraId="29B57233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21" w:type="dxa"/>
          </w:tcPr>
          <w:p w14:paraId="30EAE106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8428BF" w:rsidRPr="00576616" w14:paraId="52776A29" w14:textId="77777777" w:rsidTr="0072769D">
        <w:tc>
          <w:tcPr>
            <w:tcW w:w="1021" w:type="dxa"/>
          </w:tcPr>
          <w:p w14:paraId="28FFDB65" w14:textId="77777777" w:rsidR="008428BF" w:rsidRPr="00576616" w:rsidRDefault="008428BF" w:rsidP="00842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8.</w:t>
            </w:r>
          </w:p>
        </w:tc>
        <w:tc>
          <w:tcPr>
            <w:tcW w:w="5495" w:type="dxa"/>
          </w:tcPr>
          <w:p w14:paraId="7A908190" w14:textId="77777777" w:rsidR="008428BF" w:rsidRPr="00576616" w:rsidRDefault="008428BF" w:rsidP="00842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Сучасні транспортні технології</w:t>
            </w:r>
          </w:p>
        </w:tc>
        <w:tc>
          <w:tcPr>
            <w:tcW w:w="1134" w:type="dxa"/>
          </w:tcPr>
          <w:p w14:paraId="14C76348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21" w:type="dxa"/>
          </w:tcPr>
          <w:p w14:paraId="40387F46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8428BF" w:rsidRPr="00576616" w14:paraId="45C6A200" w14:textId="77777777" w:rsidTr="0072769D">
        <w:tc>
          <w:tcPr>
            <w:tcW w:w="1021" w:type="dxa"/>
          </w:tcPr>
          <w:p w14:paraId="4A30768B" w14:textId="77777777" w:rsidR="008428BF" w:rsidRPr="00576616" w:rsidRDefault="008428BF" w:rsidP="00842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9.</w:t>
            </w:r>
          </w:p>
        </w:tc>
        <w:tc>
          <w:tcPr>
            <w:tcW w:w="5495" w:type="dxa"/>
          </w:tcPr>
          <w:p w14:paraId="40408F8F" w14:textId="77777777" w:rsidR="008428BF" w:rsidRPr="00576616" w:rsidRDefault="008428BF" w:rsidP="009C0D3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Спецкурс з технічної експлуатації автомобілів</w:t>
            </w:r>
          </w:p>
        </w:tc>
        <w:tc>
          <w:tcPr>
            <w:tcW w:w="1134" w:type="dxa"/>
          </w:tcPr>
          <w:p w14:paraId="07D02B5B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21" w:type="dxa"/>
          </w:tcPr>
          <w:p w14:paraId="581C03B2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8428BF" w:rsidRPr="00576616" w14:paraId="06D299B6" w14:textId="77777777" w:rsidTr="0072769D">
        <w:tc>
          <w:tcPr>
            <w:tcW w:w="1021" w:type="dxa"/>
          </w:tcPr>
          <w:p w14:paraId="7041A7C6" w14:textId="77777777" w:rsidR="008428BF" w:rsidRPr="00576616" w:rsidRDefault="008428BF" w:rsidP="00842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10.</w:t>
            </w:r>
          </w:p>
        </w:tc>
        <w:tc>
          <w:tcPr>
            <w:tcW w:w="5495" w:type="dxa"/>
          </w:tcPr>
          <w:p w14:paraId="21CE459A" w14:textId="57FB68FB" w:rsidR="008428BF" w:rsidRPr="00576616" w:rsidRDefault="008428BF" w:rsidP="00842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Практика за темою </w:t>
            </w:r>
            <w:r w:rsidR="001A1DBD"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кваліфікаційної</w:t>
            </w: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роботи</w:t>
            </w:r>
          </w:p>
        </w:tc>
        <w:tc>
          <w:tcPr>
            <w:tcW w:w="1134" w:type="dxa"/>
          </w:tcPr>
          <w:p w14:paraId="0150E35D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21" w:type="dxa"/>
          </w:tcPr>
          <w:p w14:paraId="172F2607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8428BF" w:rsidRPr="00576616" w14:paraId="69E0391F" w14:textId="77777777" w:rsidTr="0072769D">
        <w:tc>
          <w:tcPr>
            <w:tcW w:w="1021" w:type="dxa"/>
          </w:tcPr>
          <w:p w14:paraId="585F9ED0" w14:textId="77777777" w:rsidR="008428BF" w:rsidRPr="00576616" w:rsidRDefault="008428BF" w:rsidP="00842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11.</w:t>
            </w:r>
          </w:p>
        </w:tc>
        <w:tc>
          <w:tcPr>
            <w:tcW w:w="5495" w:type="dxa"/>
          </w:tcPr>
          <w:p w14:paraId="675C82E4" w14:textId="51E67191" w:rsidR="008428BF" w:rsidRPr="00576616" w:rsidRDefault="002D2585" w:rsidP="00842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Виконання кваліфікаційної роботи</w:t>
            </w:r>
          </w:p>
        </w:tc>
        <w:tc>
          <w:tcPr>
            <w:tcW w:w="1134" w:type="dxa"/>
          </w:tcPr>
          <w:p w14:paraId="63164795" w14:textId="14C40C11" w:rsidR="008428BF" w:rsidRPr="00576616" w:rsidRDefault="008428BF" w:rsidP="002D258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2D2585" w:rsidRPr="0057661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21" w:type="dxa"/>
            <w:tcMar>
              <w:left w:w="0" w:type="dxa"/>
              <w:right w:w="0" w:type="dxa"/>
            </w:tcMar>
          </w:tcPr>
          <w:p w14:paraId="68C50867" w14:textId="7C43C2FD" w:rsidR="008428BF" w:rsidRPr="00576616" w:rsidRDefault="000257C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Захист кваліфікаційної роботи</w:t>
            </w:r>
          </w:p>
        </w:tc>
      </w:tr>
      <w:tr w:rsidR="008428BF" w:rsidRPr="00576616" w14:paraId="65E529E9" w14:textId="77777777" w:rsidTr="0072769D">
        <w:tc>
          <w:tcPr>
            <w:tcW w:w="6516" w:type="dxa"/>
            <w:gridSpan w:val="2"/>
          </w:tcPr>
          <w:p w14:paraId="558A47FC" w14:textId="77777777" w:rsidR="008428BF" w:rsidRPr="00576616" w:rsidRDefault="008428BF" w:rsidP="00842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Загальний обсяг обов’язкових компонент</w:t>
            </w:r>
          </w:p>
        </w:tc>
        <w:tc>
          <w:tcPr>
            <w:tcW w:w="1134" w:type="dxa"/>
          </w:tcPr>
          <w:p w14:paraId="34F862B1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1921" w:type="dxa"/>
          </w:tcPr>
          <w:p w14:paraId="37EEF977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428BF" w:rsidRPr="00576616" w14:paraId="5F416C7A" w14:textId="77777777" w:rsidTr="00B141C8">
        <w:tc>
          <w:tcPr>
            <w:tcW w:w="9571" w:type="dxa"/>
            <w:gridSpan w:val="4"/>
          </w:tcPr>
          <w:p w14:paraId="2385CE20" w14:textId="30B62CE8" w:rsidR="008428BF" w:rsidRPr="00576616" w:rsidRDefault="008428BF" w:rsidP="008428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Вибіркові компоненти ОП</w:t>
            </w:r>
            <w:r w:rsidR="00DE56C1" w:rsidRPr="005766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</w:t>
            </w:r>
          </w:p>
        </w:tc>
      </w:tr>
      <w:tr w:rsidR="008428BF" w:rsidRPr="00576616" w14:paraId="422B9E2D" w14:textId="77777777" w:rsidTr="00B141C8">
        <w:tc>
          <w:tcPr>
            <w:tcW w:w="9571" w:type="dxa"/>
            <w:gridSpan w:val="4"/>
          </w:tcPr>
          <w:p w14:paraId="6BEB6FC4" w14:textId="67BAC3B6" w:rsidR="008428BF" w:rsidRPr="00576616" w:rsidRDefault="008428BF" w:rsidP="00DE56C1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 кожному семестрі здобувач вищої освіти вибирає по три дисципліни з запропонованого переліку чи банку вибіркових дисциплін, кількість дисциплін з загально університетського банку вибіркових дисциплін </w:t>
            </w:r>
            <w:r w:rsidR="0072769D" w:rsidRPr="0057661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(В14) </w:t>
            </w:r>
            <w:r w:rsidRPr="0057661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від 0 до 6</w:t>
            </w:r>
          </w:p>
        </w:tc>
      </w:tr>
      <w:tr w:rsidR="008428BF" w:rsidRPr="00576616" w14:paraId="7020525A" w14:textId="77777777" w:rsidTr="0072769D">
        <w:tc>
          <w:tcPr>
            <w:tcW w:w="1021" w:type="dxa"/>
          </w:tcPr>
          <w:p w14:paraId="23EACAC7" w14:textId="66339638" w:rsidR="008428BF" w:rsidRPr="00576616" w:rsidRDefault="008428BF" w:rsidP="00842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ВК</w:t>
            </w:r>
            <w:r w:rsidR="009C0D3D" w:rsidRPr="005766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5495" w:type="dxa"/>
          </w:tcPr>
          <w:p w14:paraId="0171F82F" w14:textId="77777777" w:rsidR="008428BF" w:rsidRPr="00576616" w:rsidRDefault="008428BF" w:rsidP="00842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Вибіркова дисципліна 1</w:t>
            </w:r>
          </w:p>
        </w:tc>
        <w:tc>
          <w:tcPr>
            <w:tcW w:w="1134" w:type="dxa"/>
          </w:tcPr>
          <w:p w14:paraId="0C4AC5EB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21" w:type="dxa"/>
          </w:tcPr>
          <w:p w14:paraId="2B978D9C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8428BF" w:rsidRPr="00576616" w14:paraId="632E5B06" w14:textId="77777777" w:rsidTr="0072769D">
        <w:tc>
          <w:tcPr>
            <w:tcW w:w="1021" w:type="dxa"/>
          </w:tcPr>
          <w:p w14:paraId="2304437E" w14:textId="513F6F4D" w:rsidR="008428BF" w:rsidRPr="00576616" w:rsidRDefault="008428BF" w:rsidP="00842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ВК</w:t>
            </w:r>
            <w:r w:rsidR="009C0D3D" w:rsidRPr="005766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5495" w:type="dxa"/>
          </w:tcPr>
          <w:p w14:paraId="759DED25" w14:textId="77777777" w:rsidR="008428BF" w:rsidRPr="00576616" w:rsidRDefault="008428BF" w:rsidP="00842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Вибіркова дисципліна 2</w:t>
            </w:r>
          </w:p>
        </w:tc>
        <w:tc>
          <w:tcPr>
            <w:tcW w:w="1134" w:type="dxa"/>
          </w:tcPr>
          <w:p w14:paraId="469FA35F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21" w:type="dxa"/>
          </w:tcPr>
          <w:p w14:paraId="754B41F5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8428BF" w:rsidRPr="00576616" w14:paraId="2FBB2D2B" w14:textId="77777777" w:rsidTr="0072769D">
        <w:tc>
          <w:tcPr>
            <w:tcW w:w="1021" w:type="dxa"/>
          </w:tcPr>
          <w:p w14:paraId="0466DB50" w14:textId="6FD24411" w:rsidR="008428BF" w:rsidRPr="00576616" w:rsidRDefault="008428BF" w:rsidP="00842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ВК</w:t>
            </w:r>
            <w:r w:rsidR="009C0D3D" w:rsidRPr="005766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5495" w:type="dxa"/>
          </w:tcPr>
          <w:p w14:paraId="78F82F47" w14:textId="77777777" w:rsidR="008428BF" w:rsidRPr="00576616" w:rsidRDefault="008428BF" w:rsidP="00842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Вибіркова дисципліна 3</w:t>
            </w:r>
          </w:p>
        </w:tc>
        <w:tc>
          <w:tcPr>
            <w:tcW w:w="1134" w:type="dxa"/>
          </w:tcPr>
          <w:p w14:paraId="643A9EDE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21" w:type="dxa"/>
          </w:tcPr>
          <w:p w14:paraId="37ED9007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8428BF" w:rsidRPr="00576616" w14:paraId="1917203E" w14:textId="77777777" w:rsidTr="0072769D">
        <w:tc>
          <w:tcPr>
            <w:tcW w:w="1021" w:type="dxa"/>
          </w:tcPr>
          <w:p w14:paraId="3AC08F2E" w14:textId="0B743010" w:rsidR="008428BF" w:rsidRPr="00576616" w:rsidRDefault="008428BF" w:rsidP="00842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ВК</w:t>
            </w:r>
            <w:r w:rsidR="009C0D3D" w:rsidRPr="005766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5495" w:type="dxa"/>
          </w:tcPr>
          <w:p w14:paraId="0841B945" w14:textId="77777777" w:rsidR="008428BF" w:rsidRPr="00576616" w:rsidRDefault="008428BF" w:rsidP="00842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Вибіркова дисципліна 4</w:t>
            </w:r>
          </w:p>
        </w:tc>
        <w:tc>
          <w:tcPr>
            <w:tcW w:w="1134" w:type="dxa"/>
          </w:tcPr>
          <w:p w14:paraId="5C6D5293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21" w:type="dxa"/>
          </w:tcPr>
          <w:p w14:paraId="6905A851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8428BF" w:rsidRPr="00576616" w14:paraId="278FDB5A" w14:textId="77777777" w:rsidTr="0072769D">
        <w:tc>
          <w:tcPr>
            <w:tcW w:w="1021" w:type="dxa"/>
          </w:tcPr>
          <w:p w14:paraId="273CA4D2" w14:textId="35EC065F" w:rsidR="008428BF" w:rsidRPr="00576616" w:rsidRDefault="008428BF" w:rsidP="00842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ВК</w:t>
            </w:r>
            <w:r w:rsidR="009C0D3D" w:rsidRPr="005766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5495" w:type="dxa"/>
          </w:tcPr>
          <w:p w14:paraId="5C8BCBE7" w14:textId="77777777" w:rsidR="008428BF" w:rsidRPr="00576616" w:rsidRDefault="008428BF" w:rsidP="00842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Вибіркова дисципліна 5</w:t>
            </w:r>
          </w:p>
        </w:tc>
        <w:tc>
          <w:tcPr>
            <w:tcW w:w="1134" w:type="dxa"/>
          </w:tcPr>
          <w:p w14:paraId="7A1A3EEC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21" w:type="dxa"/>
          </w:tcPr>
          <w:p w14:paraId="5BECD40D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8428BF" w:rsidRPr="00576616" w14:paraId="260F6CEC" w14:textId="77777777" w:rsidTr="0072769D">
        <w:tc>
          <w:tcPr>
            <w:tcW w:w="1021" w:type="dxa"/>
          </w:tcPr>
          <w:p w14:paraId="54DEE35C" w14:textId="35298D88" w:rsidR="008428BF" w:rsidRPr="00576616" w:rsidRDefault="008428BF" w:rsidP="00842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ВК</w:t>
            </w:r>
            <w:r w:rsidR="009C0D3D" w:rsidRPr="005766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2.3</w:t>
            </w:r>
          </w:p>
        </w:tc>
        <w:tc>
          <w:tcPr>
            <w:tcW w:w="5495" w:type="dxa"/>
          </w:tcPr>
          <w:p w14:paraId="05C52E32" w14:textId="77777777" w:rsidR="008428BF" w:rsidRPr="00576616" w:rsidRDefault="008428BF" w:rsidP="00842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Вибіркова дисципліна 6</w:t>
            </w:r>
          </w:p>
        </w:tc>
        <w:tc>
          <w:tcPr>
            <w:tcW w:w="1134" w:type="dxa"/>
          </w:tcPr>
          <w:p w14:paraId="7889EB9C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21" w:type="dxa"/>
          </w:tcPr>
          <w:p w14:paraId="5E20A965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8428BF" w:rsidRPr="00576616" w14:paraId="79306808" w14:textId="77777777" w:rsidTr="003559A0">
        <w:tc>
          <w:tcPr>
            <w:tcW w:w="9571" w:type="dxa"/>
            <w:gridSpan w:val="4"/>
          </w:tcPr>
          <w:p w14:paraId="38D25C6C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Перелік рекомендованих вибіркових дисциплін</w:t>
            </w:r>
          </w:p>
        </w:tc>
      </w:tr>
      <w:tr w:rsidR="008428BF" w:rsidRPr="00576616" w14:paraId="559AD1DF" w14:textId="77777777" w:rsidTr="0072769D">
        <w:tc>
          <w:tcPr>
            <w:tcW w:w="1021" w:type="dxa"/>
          </w:tcPr>
          <w:p w14:paraId="51140213" w14:textId="3C1956A4" w:rsidR="008428BF" w:rsidRPr="00576616" w:rsidRDefault="00040136" w:rsidP="00BE19D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8428BF" w:rsidRPr="0057661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495" w:type="dxa"/>
          </w:tcPr>
          <w:p w14:paraId="07A086D2" w14:textId="77777777" w:rsidR="008428BF" w:rsidRPr="00576616" w:rsidRDefault="008428BF" w:rsidP="007B1F9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Електрообладнання та тяговий електропривод кар'єрних самоскидів</w:t>
            </w:r>
          </w:p>
        </w:tc>
        <w:tc>
          <w:tcPr>
            <w:tcW w:w="1134" w:type="dxa"/>
          </w:tcPr>
          <w:p w14:paraId="3460D9B1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21" w:type="dxa"/>
          </w:tcPr>
          <w:p w14:paraId="028C2602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8428BF" w:rsidRPr="00576616" w14:paraId="788A07E2" w14:textId="77777777" w:rsidTr="0072769D">
        <w:tc>
          <w:tcPr>
            <w:tcW w:w="1021" w:type="dxa"/>
          </w:tcPr>
          <w:p w14:paraId="2F724C3B" w14:textId="1BE0F891" w:rsidR="008428BF" w:rsidRPr="00576616" w:rsidRDefault="00040136" w:rsidP="00BE19D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8428BF" w:rsidRPr="0057661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495" w:type="dxa"/>
          </w:tcPr>
          <w:p w14:paraId="4EE33359" w14:textId="77777777" w:rsidR="008428BF" w:rsidRPr="00576616" w:rsidRDefault="008428BF" w:rsidP="00842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Технічний сервіс кар'єрних самоскидів</w:t>
            </w:r>
          </w:p>
        </w:tc>
        <w:tc>
          <w:tcPr>
            <w:tcW w:w="1134" w:type="dxa"/>
          </w:tcPr>
          <w:p w14:paraId="7D35B4D8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21" w:type="dxa"/>
          </w:tcPr>
          <w:p w14:paraId="1067C8AB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8428BF" w:rsidRPr="00576616" w14:paraId="0CF7BAB7" w14:textId="77777777" w:rsidTr="0072769D">
        <w:tc>
          <w:tcPr>
            <w:tcW w:w="1021" w:type="dxa"/>
          </w:tcPr>
          <w:p w14:paraId="625D590B" w14:textId="51E316AB" w:rsidR="008428BF" w:rsidRPr="00576616" w:rsidRDefault="00040136" w:rsidP="00BE19D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8428BF" w:rsidRPr="0057661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495" w:type="dxa"/>
          </w:tcPr>
          <w:p w14:paraId="322DE339" w14:textId="77777777" w:rsidR="008428BF" w:rsidRPr="00576616" w:rsidRDefault="008428BF" w:rsidP="00842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Проектування гірничо-транспортних </w:t>
            </w:r>
            <w:proofErr w:type="spellStart"/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цехів</w:t>
            </w:r>
            <w:proofErr w:type="spellEnd"/>
          </w:p>
        </w:tc>
        <w:tc>
          <w:tcPr>
            <w:tcW w:w="1134" w:type="dxa"/>
          </w:tcPr>
          <w:p w14:paraId="2572CE96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21" w:type="dxa"/>
          </w:tcPr>
          <w:p w14:paraId="406C11E8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8428BF" w:rsidRPr="00576616" w14:paraId="56848831" w14:textId="77777777" w:rsidTr="0072769D">
        <w:tc>
          <w:tcPr>
            <w:tcW w:w="1021" w:type="dxa"/>
          </w:tcPr>
          <w:p w14:paraId="16C2B242" w14:textId="471E62A2" w:rsidR="008428BF" w:rsidRPr="00576616" w:rsidRDefault="00040136" w:rsidP="00BE19D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</w:t>
            </w:r>
            <w:r w:rsidR="008428BF" w:rsidRPr="0057661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495" w:type="dxa"/>
          </w:tcPr>
          <w:p w14:paraId="463D5529" w14:textId="77777777" w:rsidR="008428BF" w:rsidRPr="00576616" w:rsidRDefault="008428BF" w:rsidP="007B1F9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Організаційно - виробнича структура технічної служби автопідприємств</w:t>
            </w:r>
          </w:p>
        </w:tc>
        <w:tc>
          <w:tcPr>
            <w:tcW w:w="1134" w:type="dxa"/>
          </w:tcPr>
          <w:p w14:paraId="39F8CECD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21" w:type="dxa"/>
          </w:tcPr>
          <w:p w14:paraId="19225E33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8428BF" w:rsidRPr="00576616" w14:paraId="1E8EE335" w14:textId="77777777" w:rsidTr="0072769D">
        <w:tc>
          <w:tcPr>
            <w:tcW w:w="1021" w:type="dxa"/>
          </w:tcPr>
          <w:p w14:paraId="3569AC73" w14:textId="14B85656" w:rsidR="008428BF" w:rsidRPr="00576616" w:rsidRDefault="00040136" w:rsidP="00BE19D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8428BF" w:rsidRPr="0057661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495" w:type="dxa"/>
          </w:tcPr>
          <w:p w14:paraId="320979CA" w14:textId="69DCAE8E" w:rsidR="008428BF" w:rsidRPr="00576616" w:rsidRDefault="00276A52" w:rsidP="00DE56C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Кібер</w:t>
            </w:r>
            <w:proofErr w:type="spellEnd"/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-фізичні системи кар’єрного транспорту</w:t>
            </w:r>
          </w:p>
        </w:tc>
        <w:tc>
          <w:tcPr>
            <w:tcW w:w="1134" w:type="dxa"/>
          </w:tcPr>
          <w:p w14:paraId="30921532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21" w:type="dxa"/>
          </w:tcPr>
          <w:p w14:paraId="6F43FEB2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8428BF" w:rsidRPr="00576616" w14:paraId="04B6E3D3" w14:textId="77777777" w:rsidTr="0072769D">
        <w:tc>
          <w:tcPr>
            <w:tcW w:w="1021" w:type="dxa"/>
          </w:tcPr>
          <w:p w14:paraId="6AAF3B7F" w14:textId="6B0E3F36" w:rsidR="008428BF" w:rsidRPr="00576616" w:rsidRDefault="00040136" w:rsidP="00BE19D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8428BF" w:rsidRPr="00576616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495" w:type="dxa"/>
          </w:tcPr>
          <w:p w14:paraId="5F8A6FC5" w14:textId="77777777" w:rsidR="008428BF" w:rsidRPr="00576616" w:rsidRDefault="008428BF" w:rsidP="007B1F9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Проектування автотранспортних підприємств та станцій технічного обслуговування автомобілів</w:t>
            </w:r>
          </w:p>
        </w:tc>
        <w:tc>
          <w:tcPr>
            <w:tcW w:w="1134" w:type="dxa"/>
          </w:tcPr>
          <w:p w14:paraId="5CEEC356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21" w:type="dxa"/>
          </w:tcPr>
          <w:p w14:paraId="4EC8B43A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8428BF" w:rsidRPr="00576616" w14:paraId="30AFFA73" w14:textId="77777777" w:rsidTr="0072769D">
        <w:tc>
          <w:tcPr>
            <w:tcW w:w="1021" w:type="dxa"/>
          </w:tcPr>
          <w:p w14:paraId="774EC574" w14:textId="7E432840" w:rsidR="008428BF" w:rsidRPr="00576616" w:rsidRDefault="00040136" w:rsidP="00BE19D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8428BF" w:rsidRPr="00576616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495" w:type="dxa"/>
          </w:tcPr>
          <w:p w14:paraId="23F9EF00" w14:textId="77777777" w:rsidR="008428BF" w:rsidRPr="00576616" w:rsidRDefault="008428BF" w:rsidP="00DE56C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Основи комп'ютерної діагностики автомобілів</w:t>
            </w:r>
          </w:p>
        </w:tc>
        <w:tc>
          <w:tcPr>
            <w:tcW w:w="1134" w:type="dxa"/>
          </w:tcPr>
          <w:p w14:paraId="46529037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21" w:type="dxa"/>
          </w:tcPr>
          <w:p w14:paraId="6873772D" w14:textId="77777777" w:rsidR="008428BF" w:rsidRPr="00576616" w:rsidRDefault="008428BF" w:rsidP="008428B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B7396B" w:rsidRPr="00576616" w14:paraId="7B2AAB6A" w14:textId="77777777" w:rsidTr="0072769D">
        <w:tc>
          <w:tcPr>
            <w:tcW w:w="1021" w:type="dxa"/>
          </w:tcPr>
          <w:p w14:paraId="6A27E657" w14:textId="623D5041" w:rsidR="00B7396B" w:rsidRPr="00576616" w:rsidRDefault="00040136" w:rsidP="00B739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B7396B" w:rsidRPr="00576616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495" w:type="dxa"/>
          </w:tcPr>
          <w:p w14:paraId="17BC8C46" w14:textId="6022FFEA" w:rsidR="00B7396B" w:rsidRPr="00576616" w:rsidRDefault="00B7396B" w:rsidP="00B739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Спец курс з експлуатаційних матеріалів</w:t>
            </w:r>
          </w:p>
        </w:tc>
        <w:tc>
          <w:tcPr>
            <w:tcW w:w="1134" w:type="dxa"/>
          </w:tcPr>
          <w:p w14:paraId="375E05CA" w14:textId="77777777" w:rsidR="00B7396B" w:rsidRPr="00576616" w:rsidRDefault="00B7396B" w:rsidP="00B739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21" w:type="dxa"/>
          </w:tcPr>
          <w:p w14:paraId="2D10DE3E" w14:textId="77777777" w:rsidR="00B7396B" w:rsidRPr="00576616" w:rsidRDefault="00B7396B" w:rsidP="00B739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B7396B" w:rsidRPr="00576616" w14:paraId="2F1DF8F3" w14:textId="77777777" w:rsidTr="0072769D">
        <w:tc>
          <w:tcPr>
            <w:tcW w:w="1021" w:type="dxa"/>
          </w:tcPr>
          <w:p w14:paraId="2EFEF8DF" w14:textId="669511EE" w:rsidR="00B7396B" w:rsidRPr="00576616" w:rsidRDefault="00040136" w:rsidP="00B739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B7396B" w:rsidRPr="00576616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495" w:type="dxa"/>
          </w:tcPr>
          <w:p w14:paraId="069E4421" w14:textId="0C881322" w:rsidR="00B7396B" w:rsidRPr="00576616" w:rsidRDefault="00B7396B" w:rsidP="007B1F9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системою безпеки руху на автомобільному транспорті</w:t>
            </w:r>
          </w:p>
        </w:tc>
        <w:tc>
          <w:tcPr>
            <w:tcW w:w="1134" w:type="dxa"/>
          </w:tcPr>
          <w:p w14:paraId="00A8538D" w14:textId="77777777" w:rsidR="00B7396B" w:rsidRPr="00576616" w:rsidRDefault="00B7396B" w:rsidP="00B739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21" w:type="dxa"/>
          </w:tcPr>
          <w:p w14:paraId="5499E61E" w14:textId="77777777" w:rsidR="00B7396B" w:rsidRPr="00576616" w:rsidRDefault="00B7396B" w:rsidP="00B739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B7396B" w:rsidRPr="00576616" w14:paraId="722597B2" w14:textId="77777777" w:rsidTr="0072769D">
        <w:tc>
          <w:tcPr>
            <w:tcW w:w="1021" w:type="dxa"/>
          </w:tcPr>
          <w:p w14:paraId="2BE43E5F" w14:textId="17D6A2D6" w:rsidR="00B7396B" w:rsidRPr="00576616" w:rsidRDefault="00040136" w:rsidP="00B739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B7396B" w:rsidRPr="00576616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495" w:type="dxa"/>
          </w:tcPr>
          <w:p w14:paraId="6E398FE9" w14:textId="77777777" w:rsidR="00B7396B" w:rsidRPr="00576616" w:rsidRDefault="00B7396B" w:rsidP="00B739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Транспортні системи великих міст</w:t>
            </w:r>
          </w:p>
        </w:tc>
        <w:tc>
          <w:tcPr>
            <w:tcW w:w="1134" w:type="dxa"/>
          </w:tcPr>
          <w:p w14:paraId="3152CFD6" w14:textId="77777777" w:rsidR="00B7396B" w:rsidRPr="00576616" w:rsidRDefault="00B7396B" w:rsidP="00B739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21" w:type="dxa"/>
          </w:tcPr>
          <w:p w14:paraId="50FC17B0" w14:textId="77777777" w:rsidR="00B7396B" w:rsidRPr="00576616" w:rsidRDefault="00B7396B" w:rsidP="00B739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B7396B" w:rsidRPr="00576616" w14:paraId="548B56CA" w14:textId="77777777" w:rsidTr="0072769D">
        <w:tc>
          <w:tcPr>
            <w:tcW w:w="1021" w:type="dxa"/>
          </w:tcPr>
          <w:p w14:paraId="273982EC" w14:textId="3F23744D" w:rsidR="00B7396B" w:rsidRPr="00576616" w:rsidRDefault="00040136" w:rsidP="00B739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B7396B" w:rsidRPr="00576616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495" w:type="dxa"/>
          </w:tcPr>
          <w:p w14:paraId="646069EE" w14:textId="77777777" w:rsidR="00B7396B" w:rsidRPr="00576616" w:rsidRDefault="00B7396B" w:rsidP="007B1F9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Моделювання транспортних процесів і систем</w:t>
            </w:r>
          </w:p>
        </w:tc>
        <w:tc>
          <w:tcPr>
            <w:tcW w:w="1134" w:type="dxa"/>
          </w:tcPr>
          <w:p w14:paraId="61CCB344" w14:textId="77777777" w:rsidR="00B7396B" w:rsidRPr="00576616" w:rsidRDefault="00B7396B" w:rsidP="00B739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21" w:type="dxa"/>
          </w:tcPr>
          <w:p w14:paraId="05060F73" w14:textId="77777777" w:rsidR="00B7396B" w:rsidRPr="00576616" w:rsidRDefault="00B7396B" w:rsidP="00B739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F942C2" w:rsidRPr="00576616" w14:paraId="152209BC" w14:textId="77777777" w:rsidTr="0072769D">
        <w:tc>
          <w:tcPr>
            <w:tcW w:w="1021" w:type="dxa"/>
          </w:tcPr>
          <w:p w14:paraId="0323303E" w14:textId="04E636FE" w:rsidR="00F942C2" w:rsidRPr="00576616" w:rsidRDefault="00040136" w:rsidP="00F942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F942C2" w:rsidRPr="00576616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495" w:type="dxa"/>
          </w:tcPr>
          <w:p w14:paraId="77FE6215" w14:textId="3BD59B9C" w:rsidR="00F942C2" w:rsidRPr="00576616" w:rsidRDefault="00F942C2" w:rsidP="007B1F9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Енергоефективні силові установки автотранспортних засобів</w:t>
            </w:r>
          </w:p>
        </w:tc>
        <w:tc>
          <w:tcPr>
            <w:tcW w:w="1134" w:type="dxa"/>
          </w:tcPr>
          <w:p w14:paraId="7505BC3C" w14:textId="345CF360" w:rsidR="00F942C2" w:rsidRPr="00576616" w:rsidRDefault="00F942C2" w:rsidP="00F942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21" w:type="dxa"/>
          </w:tcPr>
          <w:p w14:paraId="78133D42" w14:textId="6CF177E0" w:rsidR="00F942C2" w:rsidRPr="00576616" w:rsidRDefault="00F942C2" w:rsidP="00F942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256562" w:rsidRPr="00576616" w14:paraId="136CEDCB" w14:textId="77777777" w:rsidTr="0072769D">
        <w:tc>
          <w:tcPr>
            <w:tcW w:w="1021" w:type="dxa"/>
          </w:tcPr>
          <w:p w14:paraId="34701DEB" w14:textId="4EEA82E6" w:rsidR="00256562" w:rsidRPr="00576616" w:rsidRDefault="00040136" w:rsidP="00F942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256562" w:rsidRPr="00576616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495" w:type="dxa"/>
          </w:tcPr>
          <w:p w14:paraId="4C388827" w14:textId="11DB6D71" w:rsidR="00256562" w:rsidRPr="00576616" w:rsidRDefault="00256562" w:rsidP="007B1F9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Філософія і методологія науки</w:t>
            </w:r>
          </w:p>
        </w:tc>
        <w:tc>
          <w:tcPr>
            <w:tcW w:w="1134" w:type="dxa"/>
          </w:tcPr>
          <w:p w14:paraId="2FCC1A75" w14:textId="454A9574" w:rsidR="00256562" w:rsidRPr="00576616" w:rsidRDefault="00256562" w:rsidP="00F942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21" w:type="dxa"/>
          </w:tcPr>
          <w:p w14:paraId="441FCF9F" w14:textId="4572459B" w:rsidR="00256562" w:rsidRPr="00576616" w:rsidRDefault="00256562" w:rsidP="00F942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F942C2" w:rsidRPr="00576616" w14:paraId="045576C9" w14:textId="77777777" w:rsidTr="0072769D">
        <w:tc>
          <w:tcPr>
            <w:tcW w:w="1021" w:type="dxa"/>
          </w:tcPr>
          <w:p w14:paraId="008D5D14" w14:textId="5AD6AE65" w:rsidR="00F942C2" w:rsidRPr="00576616" w:rsidRDefault="00040136" w:rsidP="00F942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256562" w:rsidRPr="00576616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495" w:type="dxa"/>
            <w:vAlign w:val="bottom"/>
          </w:tcPr>
          <w:p w14:paraId="4A3865A3" w14:textId="77777777" w:rsidR="00F942C2" w:rsidRPr="00576616" w:rsidRDefault="00F942C2" w:rsidP="00DE56C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Дисципліна з загально університетського банку вибіркових дисциплін </w:t>
            </w:r>
          </w:p>
        </w:tc>
        <w:tc>
          <w:tcPr>
            <w:tcW w:w="1134" w:type="dxa"/>
          </w:tcPr>
          <w:p w14:paraId="709FFFD8" w14:textId="77777777" w:rsidR="00F942C2" w:rsidRPr="00576616" w:rsidRDefault="00F942C2" w:rsidP="00F942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21" w:type="dxa"/>
          </w:tcPr>
          <w:p w14:paraId="452700C6" w14:textId="77777777" w:rsidR="00F942C2" w:rsidRPr="00576616" w:rsidRDefault="00F942C2" w:rsidP="00F942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F942C2" w:rsidRPr="00576616" w14:paraId="787085BA" w14:textId="77777777" w:rsidTr="0072769D">
        <w:tc>
          <w:tcPr>
            <w:tcW w:w="6516" w:type="dxa"/>
            <w:gridSpan w:val="2"/>
          </w:tcPr>
          <w:p w14:paraId="5DBAC21A" w14:textId="798989E1" w:rsidR="00F942C2" w:rsidRPr="00576616" w:rsidRDefault="00F942C2" w:rsidP="00F942C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Загальний обсяг вибіркових компонент</w:t>
            </w:r>
          </w:p>
        </w:tc>
        <w:tc>
          <w:tcPr>
            <w:tcW w:w="1134" w:type="dxa"/>
          </w:tcPr>
          <w:p w14:paraId="60B54B6A" w14:textId="77777777" w:rsidR="00F942C2" w:rsidRPr="00576616" w:rsidRDefault="00F942C2" w:rsidP="00F942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921" w:type="dxa"/>
          </w:tcPr>
          <w:p w14:paraId="261B17E5" w14:textId="77777777" w:rsidR="00F942C2" w:rsidRPr="00576616" w:rsidRDefault="00F942C2" w:rsidP="00F942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942C2" w:rsidRPr="00576616" w14:paraId="0128698A" w14:textId="77777777" w:rsidTr="0072769D">
        <w:tc>
          <w:tcPr>
            <w:tcW w:w="6516" w:type="dxa"/>
            <w:gridSpan w:val="2"/>
          </w:tcPr>
          <w:p w14:paraId="0FC73319" w14:textId="77777777" w:rsidR="00F942C2" w:rsidRPr="00576616" w:rsidRDefault="00F942C2" w:rsidP="00F942C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ЗАГАЛЬНИЙ ОБСЯГ ОСВІТНЬОЇ ПРОГРАМИ</w:t>
            </w:r>
          </w:p>
        </w:tc>
        <w:tc>
          <w:tcPr>
            <w:tcW w:w="1134" w:type="dxa"/>
            <w:shd w:val="clear" w:color="auto" w:fill="auto"/>
          </w:tcPr>
          <w:p w14:paraId="680009BD" w14:textId="77777777" w:rsidR="00F942C2" w:rsidRPr="00576616" w:rsidRDefault="00F942C2" w:rsidP="00F942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921" w:type="dxa"/>
          </w:tcPr>
          <w:p w14:paraId="648298AF" w14:textId="77777777" w:rsidR="00F942C2" w:rsidRPr="00576616" w:rsidRDefault="00F942C2" w:rsidP="00F942C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06657F32" w14:textId="77777777" w:rsidR="00284AE6" w:rsidRPr="00576616" w:rsidRDefault="00284AE6" w:rsidP="004F30E2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7ECD4D25" w14:textId="77777777" w:rsidR="00B51B40" w:rsidRPr="00576616" w:rsidRDefault="00B51B40">
      <w:pPr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576616">
        <w:rPr>
          <w:rFonts w:ascii="Times New Roman" w:hAnsi="Times New Roman"/>
          <w:b/>
          <w:sz w:val="28"/>
          <w:szCs w:val="28"/>
          <w:u w:val="single"/>
          <w:lang w:val="uk-UA"/>
        </w:rPr>
        <w:br w:type="page"/>
      </w:r>
    </w:p>
    <w:p w14:paraId="251581AE" w14:textId="5DAED701" w:rsidR="00834B22" w:rsidRPr="00576616" w:rsidRDefault="00FF4F7B" w:rsidP="004F30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576616">
        <w:rPr>
          <w:rFonts w:ascii="Times New Roman" w:hAnsi="Times New Roman"/>
          <w:b/>
          <w:sz w:val="28"/>
          <w:szCs w:val="28"/>
          <w:u w:val="single"/>
          <w:lang w:val="uk-UA"/>
        </w:rPr>
        <w:lastRenderedPageBreak/>
        <w:t>2.2.Структурно-логічна схема ОП</w:t>
      </w:r>
      <w:r w:rsidR="003B0C14" w:rsidRPr="00576616">
        <w:rPr>
          <w:rFonts w:ascii="Times New Roman" w:hAnsi="Times New Roman"/>
          <w:b/>
          <w:sz w:val="28"/>
          <w:szCs w:val="28"/>
          <w:u w:val="single"/>
          <w:lang w:val="uk-UA"/>
        </w:rPr>
        <w:t>П</w:t>
      </w:r>
    </w:p>
    <w:p w14:paraId="3796FAC4" w14:textId="499BA805" w:rsidR="003B0C14" w:rsidRPr="00576616" w:rsidRDefault="003B0C14" w:rsidP="00A65F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76616"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756544" behindDoc="0" locked="0" layoutInCell="1" allowOverlap="1" wp14:anchorId="082FF42E" wp14:editId="235A5998">
            <wp:simplePos x="0" y="0"/>
            <wp:positionH relativeFrom="column">
              <wp:posOffset>1228725</wp:posOffset>
            </wp:positionH>
            <wp:positionV relativeFrom="paragraph">
              <wp:posOffset>245745</wp:posOffset>
            </wp:positionV>
            <wp:extent cx="3493135" cy="5797550"/>
            <wp:effectExtent l="0" t="0" r="0" b="0"/>
            <wp:wrapTopAndBottom/>
            <wp:docPr id="6" name="Рисунок 6" descr="C:\Users\38098\Downloads\Магістри 274_23_Чб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8098\Downloads\Магістри 274_23_Чб_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35" cy="579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584EE" w14:textId="06E919FF" w:rsidR="00A65FF4" w:rsidRPr="00576616" w:rsidRDefault="00A65FF4" w:rsidP="00A65F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76616">
        <w:rPr>
          <w:rFonts w:ascii="Times New Roman" w:hAnsi="Times New Roman"/>
          <w:b/>
          <w:sz w:val="28"/>
          <w:szCs w:val="28"/>
          <w:lang w:val="uk-UA"/>
        </w:rPr>
        <w:t>3. Форма атестації здобувачів вищої освіти</w:t>
      </w:r>
    </w:p>
    <w:p w14:paraId="2E68A2C7" w14:textId="17661AAA" w:rsidR="00A65FF4" w:rsidRPr="00576616" w:rsidRDefault="00A65FF4" w:rsidP="00A65F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76616">
        <w:rPr>
          <w:rFonts w:ascii="Times New Roman" w:hAnsi="Times New Roman"/>
          <w:sz w:val="28"/>
          <w:szCs w:val="28"/>
          <w:lang w:val="uk-UA" w:eastAsia="uk-UA"/>
        </w:rPr>
        <w:t xml:space="preserve">Атестація випускників ОПП «Автомобільний транспорт» спеціальності 274 «Автомобільний транспорт» здійснюється у формі публічного захисту кваліфікаційної роботи та завершується </w:t>
      </w:r>
      <w:proofErr w:type="spellStart"/>
      <w:r w:rsidRPr="00576616">
        <w:rPr>
          <w:rFonts w:ascii="Times New Roman" w:hAnsi="Times New Roman"/>
          <w:sz w:val="28"/>
          <w:szCs w:val="28"/>
          <w:lang w:val="uk-UA" w:eastAsia="uk-UA"/>
        </w:rPr>
        <w:t>видачею</w:t>
      </w:r>
      <w:proofErr w:type="spellEnd"/>
      <w:r w:rsidRPr="00576616">
        <w:rPr>
          <w:rFonts w:ascii="Times New Roman" w:hAnsi="Times New Roman"/>
          <w:sz w:val="28"/>
          <w:szCs w:val="28"/>
          <w:lang w:val="uk-UA" w:eastAsia="uk-UA"/>
        </w:rPr>
        <w:t xml:space="preserve"> документу встановленого зразка про присудження йому ступеня магіс</w:t>
      </w:r>
      <w:r w:rsidR="003B0C14" w:rsidRPr="00576616">
        <w:rPr>
          <w:rFonts w:ascii="Times New Roman" w:hAnsi="Times New Roman"/>
          <w:sz w:val="28"/>
          <w:szCs w:val="28"/>
          <w:lang w:val="uk-UA" w:eastAsia="uk-UA"/>
        </w:rPr>
        <w:t>тра із присвоєнням кваліфікації</w:t>
      </w:r>
      <w:r w:rsidRPr="00576616">
        <w:rPr>
          <w:rFonts w:ascii="Times New Roman" w:hAnsi="Times New Roman"/>
          <w:sz w:val="28"/>
          <w:szCs w:val="28"/>
          <w:lang w:val="uk-UA" w:eastAsia="uk-UA"/>
        </w:rPr>
        <w:t xml:space="preserve">: </w:t>
      </w:r>
      <w:r w:rsidR="005B7659">
        <w:rPr>
          <w:rFonts w:ascii="Times New Roman" w:hAnsi="Times New Roman"/>
          <w:sz w:val="28"/>
          <w:szCs w:val="28"/>
          <w:lang w:val="uk-UA" w:eastAsia="uk-UA"/>
        </w:rPr>
        <w:t>«</w:t>
      </w:r>
      <w:r w:rsidRPr="00576616">
        <w:rPr>
          <w:rFonts w:ascii="Times New Roman" w:hAnsi="Times New Roman"/>
          <w:sz w:val="28"/>
          <w:szCs w:val="28"/>
          <w:lang w:val="uk-UA" w:eastAsia="uk-UA"/>
        </w:rPr>
        <w:t xml:space="preserve">Магістр </w:t>
      </w:r>
      <w:r w:rsidR="003B0C14" w:rsidRPr="00576616">
        <w:rPr>
          <w:rFonts w:ascii="Times New Roman" w:hAnsi="Times New Roman"/>
          <w:sz w:val="28"/>
          <w:szCs w:val="28"/>
          <w:lang w:val="uk-UA" w:eastAsia="uk-UA"/>
        </w:rPr>
        <w:t xml:space="preserve">з </w:t>
      </w:r>
      <w:r w:rsidRPr="00576616">
        <w:rPr>
          <w:rFonts w:ascii="Times New Roman" w:hAnsi="Times New Roman"/>
          <w:sz w:val="28"/>
          <w:szCs w:val="28"/>
          <w:lang w:val="uk-UA" w:eastAsia="uk-UA"/>
        </w:rPr>
        <w:t>автомобільного транспорту</w:t>
      </w:r>
      <w:r w:rsidR="005B7659">
        <w:rPr>
          <w:rFonts w:ascii="Times New Roman" w:hAnsi="Times New Roman"/>
          <w:sz w:val="28"/>
          <w:szCs w:val="28"/>
          <w:lang w:val="uk-UA" w:eastAsia="uk-UA"/>
        </w:rPr>
        <w:t>»</w:t>
      </w:r>
      <w:r w:rsidRPr="00576616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7F397532" w14:textId="77777777" w:rsidR="00A65FF4" w:rsidRPr="00576616" w:rsidRDefault="00A65FF4" w:rsidP="00A65FF4">
      <w:pPr>
        <w:pStyle w:val="rvps2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576616">
        <w:rPr>
          <w:sz w:val="28"/>
          <w:szCs w:val="28"/>
          <w:lang w:val="uk-UA" w:eastAsia="uk-UA"/>
        </w:rPr>
        <w:t xml:space="preserve">Кваліфікаційна робота передбачає самостійне розв’язання </w:t>
      </w:r>
      <w:r w:rsidRPr="00576616">
        <w:rPr>
          <w:sz w:val="28"/>
          <w:szCs w:val="28"/>
          <w:lang w:val="uk-UA"/>
        </w:rPr>
        <w:t xml:space="preserve">комплексних проблем </w:t>
      </w:r>
      <w:r w:rsidRPr="00576616">
        <w:rPr>
          <w:sz w:val="28"/>
          <w:szCs w:val="28"/>
          <w:lang w:val="uk-UA" w:eastAsia="uk-UA"/>
        </w:rPr>
        <w:t xml:space="preserve">у сфері автомобільного транспорту, </w:t>
      </w:r>
      <w:r w:rsidRPr="00576616">
        <w:rPr>
          <w:sz w:val="28"/>
          <w:szCs w:val="28"/>
          <w:lang w:val="uk-UA"/>
        </w:rPr>
        <w:t xml:space="preserve">що супроводжується проведенням досліджень та/або застосуванням інноваційних підходів. </w:t>
      </w:r>
    </w:p>
    <w:p w14:paraId="5A51F540" w14:textId="77777777" w:rsidR="00A65FF4" w:rsidRPr="00576616" w:rsidRDefault="00A65FF4" w:rsidP="00A65FF4">
      <w:pPr>
        <w:pStyle w:val="rvps2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 w:eastAsia="uk-UA"/>
        </w:rPr>
      </w:pPr>
      <w:r w:rsidRPr="00576616">
        <w:rPr>
          <w:sz w:val="28"/>
          <w:szCs w:val="28"/>
          <w:lang w:val="uk-UA"/>
        </w:rPr>
        <w:t>Основні результати к</w:t>
      </w:r>
      <w:r w:rsidRPr="00576616">
        <w:rPr>
          <w:sz w:val="28"/>
          <w:szCs w:val="28"/>
          <w:lang w:val="uk-UA" w:eastAsia="uk-UA"/>
        </w:rPr>
        <w:t>валіфікаційної роботи мають бути апробовані та перевірені на плагіат.</w:t>
      </w:r>
    </w:p>
    <w:p w14:paraId="153A7C48" w14:textId="590A8895" w:rsidR="00A65FF4" w:rsidRPr="00576616" w:rsidRDefault="00A65FF4" w:rsidP="00A65F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76616">
        <w:rPr>
          <w:rFonts w:ascii="Times New Roman" w:hAnsi="Times New Roman"/>
          <w:sz w:val="28"/>
          <w:szCs w:val="28"/>
          <w:lang w:val="uk-UA" w:eastAsia="uk-UA"/>
        </w:rPr>
        <w:t>Анотація кваліфікаційної роботи має бути розміщена на сайті КНУ або сайті кафедри автомобільного транспорту.</w:t>
      </w:r>
      <w:r w:rsidRPr="00576616">
        <w:rPr>
          <w:rFonts w:ascii="Times New Roman" w:hAnsi="Times New Roman"/>
          <w:sz w:val="28"/>
          <w:szCs w:val="28"/>
          <w:lang w:val="uk-UA"/>
        </w:rPr>
        <w:br w:type="page"/>
      </w:r>
    </w:p>
    <w:p w14:paraId="0C5ADC17" w14:textId="77777777" w:rsidR="00F86597" w:rsidRPr="00576616" w:rsidRDefault="00F86597" w:rsidP="00F865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BA1AAD" w14:textId="77777777" w:rsidR="00F86597" w:rsidRPr="00576616" w:rsidRDefault="00F86597" w:rsidP="00F865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76616">
        <w:rPr>
          <w:rFonts w:ascii="Times New Roman" w:hAnsi="Times New Roman"/>
          <w:b/>
          <w:sz w:val="28"/>
          <w:szCs w:val="28"/>
          <w:lang w:val="uk-UA"/>
        </w:rPr>
        <w:t xml:space="preserve">4. Матриця </w:t>
      </w:r>
      <w:proofErr w:type="spellStart"/>
      <w:r w:rsidRPr="00576616">
        <w:rPr>
          <w:rFonts w:ascii="Times New Roman" w:hAnsi="Times New Roman"/>
          <w:b/>
          <w:sz w:val="28"/>
          <w:szCs w:val="28"/>
          <w:lang w:val="uk-UA"/>
        </w:rPr>
        <w:t>відповідностей</w:t>
      </w:r>
      <w:proofErr w:type="spellEnd"/>
      <w:r w:rsidRPr="00576616">
        <w:rPr>
          <w:rFonts w:ascii="Times New Roman" w:hAnsi="Times New Roman"/>
          <w:b/>
          <w:sz w:val="28"/>
          <w:szCs w:val="28"/>
          <w:lang w:val="uk-UA"/>
        </w:rPr>
        <w:t xml:space="preserve"> програмних компетенцій (ЗК та ФК) компонентам ОПП</w:t>
      </w:r>
    </w:p>
    <w:p w14:paraId="429E1ACA" w14:textId="77777777" w:rsidR="00F86597" w:rsidRPr="00576616" w:rsidRDefault="00F86597" w:rsidP="00F865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c"/>
        <w:tblW w:w="963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797"/>
        <w:gridCol w:w="797"/>
        <w:gridCol w:w="797"/>
        <w:gridCol w:w="797"/>
        <w:gridCol w:w="797"/>
        <w:gridCol w:w="798"/>
        <w:gridCol w:w="797"/>
        <w:gridCol w:w="797"/>
        <w:gridCol w:w="797"/>
        <w:gridCol w:w="797"/>
        <w:gridCol w:w="798"/>
      </w:tblGrid>
      <w:tr w:rsidR="00F86597" w:rsidRPr="00576616" w14:paraId="01264FC1" w14:textId="77777777" w:rsidTr="00A314A5">
        <w:trPr>
          <w:trHeight w:val="262"/>
          <w:jc w:val="center"/>
        </w:trPr>
        <w:tc>
          <w:tcPr>
            <w:tcW w:w="865" w:type="dxa"/>
            <w:shd w:val="clear" w:color="auto" w:fill="auto"/>
          </w:tcPr>
          <w:p w14:paraId="46769D36" w14:textId="77777777" w:rsidR="00F86597" w:rsidRPr="00576616" w:rsidRDefault="00F86597" w:rsidP="00A314A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97" w:type="dxa"/>
            <w:shd w:val="clear" w:color="auto" w:fill="auto"/>
          </w:tcPr>
          <w:p w14:paraId="4F79F4B0" w14:textId="77777777" w:rsidR="00F86597" w:rsidRPr="00576616" w:rsidRDefault="00F86597" w:rsidP="00A314A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1</w:t>
            </w:r>
          </w:p>
        </w:tc>
        <w:tc>
          <w:tcPr>
            <w:tcW w:w="797" w:type="dxa"/>
            <w:shd w:val="clear" w:color="auto" w:fill="auto"/>
          </w:tcPr>
          <w:p w14:paraId="14ACD623" w14:textId="77777777" w:rsidR="00F86597" w:rsidRPr="00576616" w:rsidRDefault="00F86597" w:rsidP="00A314A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2</w:t>
            </w:r>
          </w:p>
        </w:tc>
        <w:tc>
          <w:tcPr>
            <w:tcW w:w="797" w:type="dxa"/>
            <w:shd w:val="clear" w:color="auto" w:fill="auto"/>
          </w:tcPr>
          <w:p w14:paraId="459FBA28" w14:textId="77777777" w:rsidR="00F86597" w:rsidRPr="00576616" w:rsidRDefault="00F86597" w:rsidP="00A314A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3</w:t>
            </w:r>
          </w:p>
        </w:tc>
        <w:tc>
          <w:tcPr>
            <w:tcW w:w="797" w:type="dxa"/>
            <w:shd w:val="clear" w:color="auto" w:fill="auto"/>
          </w:tcPr>
          <w:p w14:paraId="1BB56846" w14:textId="77777777" w:rsidR="00F86597" w:rsidRPr="00576616" w:rsidRDefault="00F86597" w:rsidP="00A314A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4</w:t>
            </w:r>
          </w:p>
        </w:tc>
        <w:tc>
          <w:tcPr>
            <w:tcW w:w="797" w:type="dxa"/>
            <w:shd w:val="clear" w:color="auto" w:fill="auto"/>
          </w:tcPr>
          <w:p w14:paraId="196E13CF" w14:textId="77777777" w:rsidR="00F86597" w:rsidRPr="00576616" w:rsidRDefault="00F86597" w:rsidP="00A314A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5</w:t>
            </w:r>
          </w:p>
        </w:tc>
        <w:tc>
          <w:tcPr>
            <w:tcW w:w="798" w:type="dxa"/>
            <w:shd w:val="clear" w:color="auto" w:fill="auto"/>
          </w:tcPr>
          <w:p w14:paraId="2EFA9F87" w14:textId="77777777" w:rsidR="00F86597" w:rsidRPr="00576616" w:rsidRDefault="00F86597" w:rsidP="00A314A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6</w:t>
            </w:r>
          </w:p>
        </w:tc>
        <w:tc>
          <w:tcPr>
            <w:tcW w:w="797" w:type="dxa"/>
            <w:shd w:val="clear" w:color="auto" w:fill="auto"/>
          </w:tcPr>
          <w:p w14:paraId="5FC6C1C7" w14:textId="77777777" w:rsidR="00F86597" w:rsidRPr="00576616" w:rsidRDefault="00F86597" w:rsidP="00A314A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7</w:t>
            </w:r>
          </w:p>
        </w:tc>
        <w:tc>
          <w:tcPr>
            <w:tcW w:w="797" w:type="dxa"/>
            <w:shd w:val="clear" w:color="auto" w:fill="auto"/>
          </w:tcPr>
          <w:p w14:paraId="6704D0EC" w14:textId="77777777" w:rsidR="00F86597" w:rsidRPr="00576616" w:rsidRDefault="00F86597" w:rsidP="00A314A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8</w:t>
            </w:r>
          </w:p>
        </w:tc>
        <w:tc>
          <w:tcPr>
            <w:tcW w:w="797" w:type="dxa"/>
            <w:shd w:val="clear" w:color="auto" w:fill="auto"/>
          </w:tcPr>
          <w:p w14:paraId="3ECFE193" w14:textId="77777777" w:rsidR="00F86597" w:rsidRPr="00576616" w:rsidRDefault="00F86597" w:rsidP="00A314A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9</w:t>
            </w:r>
          </w:p>
        </w:tc>
        <w:tc>
          <w:tcPr>
            <w:tcW w:w="797" w:type="dxa"/>
            <w:shd w:val="clear" w:color="auto" w:fill="auto"/>
          </w:tcPr>
          <w:p w14:paraId="480D9733" w14:textId="77777777" w:rsidR="00F86597" w:rsidRPr="00576616" w:rsidRDefault="00F86597" w:rsidP="00A314A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10</w:t>
            </w:r>
          </w:p>
        </w:tc>
        <w:tc>
          <w:tcPr>
            <w:tcW w:w="798" w:type="dxa"/>
            <w:shd w:val="clear" w:color="auto" w:fill="auto"/>
          </w:tcPr>
          <w:p w14:paraId="3EC0AFD5" w14:textId="7C887EDB" w:rsidR="00F86597" w:rsidRPr="00576616" w:rsidRDefault="00F86597" w:rsidP="00A314A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11</w:t>
            </w:r>
          </w:p>
        </w:tc>
      </w:tr>
      <w:tr w:rsidR="00F27E4E" w:rsidRPr="00576616" w14:paraId="385254A1" w14:textId="77777777" w:rsidTr="00A314A5">
        <w:trPr>
          <w:jc w:val="center"/>
        </w:trPr>
        <w:tc>
          <w:tcPr>
            <w:tcW w:w="865" w:type="dxa"/>
            <w:shd w:val="clear" w:color="auto" w:fill="auto"/>
          </w:tcPr>
          <w:p w14:paraId="54A1F683" w14:textId="7C08305C" w:rsidR="00F27E4E" w:rsidRPr="00576616" w:rsidRDefault="00F27E4E" w:rsidP="004053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ЗК </w:t>
            </w:r>
            <w:r w:rsidR="00405338">
              <w:rPr>
                <w:rFonts w:ascii="Times New Roman" w:hAnsi="Times New Roman"/>
                <w:sz w:val="28"/>
                <w:szCs w:val="28"/>
                <w:lang w:val="uk-UA"/>
              </w:rPr>
              <w:t>01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47AD66E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78127CE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0E0EE9E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02EE2A4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1B96CBE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18D9396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F639DD0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BA9F082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17C7631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ECF1884" w14:textId="7092760B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2FE67CE6" w14:textId="2B217F19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F27E4E" w:rsidRPr="00576616" w14:paraId="53BC55A8" w14:textId="77777777" w:rsidTr="00A314A5">
        <w:trPr>
          <w:jc w:val="center"/>
        </w:trPr>
        <w:tc>
          <w:tcPr>
            <w:tcW w:w="865" w:type="dxa"/>
            <w:shd w:val="clear" w:color="auto" w:fill="auto"/>
          </w:tcPr>
          <w:p w14:paraId="49856C7E" w14:textId="417A008C" w:rsidR="00F27E4E" w:rsidRPr="00576616" w:rsidRDefault="00F27E4E" w:rsidP="004053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ЗК </w:t>
            </w:r>
            <w:r w:rsidR="00405338">
              <w:rPr>
                <w:rFonts w:ascii="Times New Roman" w:hAnsi="Times New Roman"/>
                <w:sz w:val="28"/>
                <w:szCs w:val="28"/>
                <w:lang w:val="uk-UA"/>
              </w:rPr>
              <w:t>02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EA00CF8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D1E4ED9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EC3C2FC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71C039C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8C324C7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166CD78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FE55300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BAE221B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25F506E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D9D7802" w14:textId="0126AC4A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1C611701" w14:textId="09D337D2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495DC439" w14:textId="77777777" w:rsidTr="00A314A5">
        <w:trPr>
          <w:jc w:val="center"/>
        </w:trPr>
        <w:tc>
          <w:tcPr>
            <w:tcW w:w="865" w:type="dxa"/>
            <w:shd w:val="clear" w:color="auto" w:fill="auto"/>
          </w:tcPr>
          <w:p w14:paraId="7B2EF521" w14:textId="14B7F0B7" w:rsidR="00F27E4E" w:rsidRPr="00576616" w:rsidRDefault="00F27E4E" w:rsidP="004053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ЗК </w:t>
            </w:r>
            <w:r w:rsidR="00405338">
              <w:rPr>
                <w:rFonts w:ascii="Times New Roman" w:hAnsi="Times New Roman"/>
                <w:sz w:val="28"/>
                <w:szCs w:val="28"/>
                <w:lang w:val="uk-UA"/>
              </w:rPr>
              <w:t>03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37EF0CB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7E874B0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BD14EB7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7C5A6F5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4A2F519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1AA18FBC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313D5FF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B05620A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88F01A2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13E8230" w14:textId="43AC36A0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3740BB4A" w14:textId="770B6CB6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27E4E" w:rsidRPr="00576616" w14:paraId="0A0DA59D" w14:textId="77777777" w:rsidTr="00A314A5">
        <w:trPr>
          <w:jc w:val="center"/>
        </w:trPr>
        <w:tc>
          <w:tcPr>
            <w:tcW w:w="865" w:type="dxa"/>
            <w:shd w:val="clear" w:color="auto" w:fill="auto"/>
          </w:tcPr>
          <w:p w14:paraId="2D3D9D58" w14:textId="24CC3FD2" w:rsidR="00F27E4E" w:rsidRPr="00576616" w:rsidRDefault="00F27E4E" w:rsidP="004053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ЗК </w:t>
            </w:r>
            <w:r w:rsidR="00405338">
              <w:rPr>
                <w:rFonts w:ascii="Times New Roman" w:hAnsi="Times New Roman"/>
                <w:sz w:val="28"/>
                <w:szCs w:val="28"/>
                <w:lang w:val="uk-UA"/>
              </w:rPr>
              <w:t>04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FC9FC41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2DF27CC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606A34F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7B4049B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021B8B3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38B797C0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64569BA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FF601A0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BA9371B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5B3FACD" w14:textId="40B86441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6CC2D90C" w14:textId="2783746A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6AACA380" w14:textId="77777777" w:rsidTr="00A314A5">
        <w:trPr>
          <w:jc w:val="center"/>
        </w:trPr>
        <w:tc>
          <w:tcPr>
            <w:tcW w:w="865" w:type="dxa"/>
            <w:shd w:val="clear" w:color="auto" w:fill="auto"/>
          </w:tcPr>
          <w:p w14:paraId="48971C13" w14:textId="021B6FEA" w:rsidR="00F27E4E" w:rsidRPr="00576616" w:rsidRDefault="00F27E4E" w:rsidP="004053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ЗК </w:t>
            </w:r>
            <w:r w:rsidR="00405338">
              <w:rPr>
                <w:rFonts w:ascii="Times New Roman" w:hAnsi="Times New Roman"/>
                <w:sz w:val="28"/>
                <w:szCs w:val="28"/>
                <w:lang w:val="uk-UA"/>
              </w:rPr>
              <w:t>05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81CECE7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8B93841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4AFE364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AB33BA2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9039A8F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A4D1839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AA705FE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49DBF76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2C6D1B5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067DD4E" w14:textId="540DCD61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5F387C7" w14:textId="27177A9D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48BF1A8C" w14:textId="77777777" w:rsidTr="00A314A5">
        <w:trPr>
          <w:jc w:val="center"/>
        </w:trPr>
        <w:tc>
          <w:tcPr>
            <w:tcW w:w="865" w:type="dxa"/>
            <w:shd w:val="clear" w:color="auto" w:fill="auto"/>
          </w:tcPr>
          <w:p w14:paraId="7C0946E7" w14:textId="2A9A2330" w:rsidR="00F27E4E" w:rsidRPr="00576616" w:rsidRDefault="00405338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ЗК </w:t>
            </w:r>
            <w:r w:rsidR="00F27E4E" w:rsidRPr="0057661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AF21138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38B4A38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1AAF4A7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67867E2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436324D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1E348EB7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153B4AE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3476BDF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6024319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FD4DDF0" w14:textId="5810BE66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0436E36A" w14:textId="022B17D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494C0250" w14:textId="77777777" w:rsidTr="00A314A5">
        <w:trPr>
          <w:jc w:val="center"/>
        </w:trPr>
        <w:tc>
          <w:tcPr>
            <w:tcW w:w="865" w:type="dxa"/>
            <w:shd w:val="clear" w:color="auto" w:fill="auto"/>
          </w:tcPr>
          <w:p w14:paraId="666A39CF" w14:textId="317D7590" w:rsidR="00F27E4E" w:rsidRPr="00576616" w:rsidRDefault="00F27E4E" w:rsidP="004053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ЗК </w:t>
            </w:r>
            <w:r w:rsidR="00405338">
              <w:rPr>
                <w:rFonts w:ascii="Times New Roman" w:hAnsi="Times New Roman"/>
                <w:sz w:val="28"/>
                <w:szCs w:val="28"/>
                <w:lang w:val="uk-UA"/>
              </w:rPr>
              <w:t>07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438A8F2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CB61139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FBF9238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359585F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59FE8D1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32B34529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2710851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558DDC5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D40C04F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81E6632" w14:textId="52828FAA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35D1B651" w14:textId="0654834D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0BD30994" w14:textId="77777777" w:rsidTr="00A314A5">
        <w:trPr>
          <w:jc w:val="center"/>
        </w:trPr>
        <w:tc>
          <w:tcPr>
            <w:tcW w:w="865" w:type="dxa"/>
            <w:shd w:val="clear" w:color="auto" w:fill="auto"/>
          </w:tcPr>
          <w:p w14:paraId="04019C72" w14:textId="1B161FA4" w:rsidR="00F27E4E" w:rsidRPr="00576616" w:rsidRDefault="00F27E4E" w:rsidP="004053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ЗК </w:t>
            </w:r>
            <w:r w:rsidR="00405338">
              <w:rPr>
                <w:rFonts w:ascii="Times New Roman" w:hAnsi="Times New Roman"/>
                <w:sz w:val="28"/>
                <w:szCs w:val="28"/>
                <w:lang w:val="uk-UA"/>
              </w:rPr>
              <w:t>07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CDB6BAC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8BE9069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1B6C756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C0A1B1D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ABEFE73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3C347697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3B65F83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67B0A91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9513EAE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CDE8987" w14:textId="0A9A7CF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2DA77227" w14:textId="083DDC65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795E9379" w14:textId="77777777" w:rsidTr="00A314A5">
        <w:trPr>
          <w:jc w:val="center"/>
        </w:trPr>
        <w:tc>
          <w:tcPr>
            <w:tcW w:w="865" w:type="dxa"/>
            <w:shd w:val="clear" w:color="auto" w:fill="auto"/>
          </w:tcPr>
          <w:p w14:paraId="3A232A37" w14:textId="0D874C29" w:rsidR="00F27E4E" w:rsidRPr="00576616" w:rsidRDefault="00F27E4E" w:rsidP="004053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ЗК </w:t>
            </w:r>
            <w:r w:rsidR="00405338">
              <w:rPr>
                <w:rFonts w:ascii="Times New Roman" w:hAnsi="Times New Roman"/>
                <w:sz w:val="28"/>
                <w:szCs w:val="28"/>
                <w:lang w:val="uk-UA"/>
              </w:rPr>
              <w:t>09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2174357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17F45C3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AA405B6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17BCF9D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5D89DBB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3227C914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B59DC4F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1658697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EE8F1B3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98D2543" w14:textId="5BDB1559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8275E6E" w14:textId="5F0D58B9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33071316" w14:textId="77777777" w:rsidTr="00A314A5">
        <w:trPr>
          <w:jc w:val="center"/>
        </w:trPr>
        <w:tc>
          <w:tcPr>
            <w:tcW w:w="865" w:type="dxa"/>
            <w:shd w:val="clear" w:color="auto" w:fill="auto"/>
          </w:tcPr>
          <w:p w14:paraId="3C4C9047" w14:textId="1474D3F4" w:rsidR="00F27E4E" w:rsidRPr="00576616" w:rsidRDefault="00405338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ЗК 10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047CF6E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DED8E6C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D7D8872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3E854A2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3038ECF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6A8A91BC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105C0EC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4C6FF97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148263C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7EFB897" w14:textId="26266DF5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D7A9732" w14:textId="7C8C5CA3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5D50A19E" w14:textId="77777777" w:rsidTr="00A314A5">
        <w:trPr>
          <w:jc w:val="center"/>
        </w:trPr>
        <w:tc>
          <w:tcPr>
            <w:tcW w:w="865" w:type="dxa"/>
            <w:shd w:val="clear" w:color="auto" w:fill="auto"/>
          </w:tcPr>
          <w:p w14:paraId="3173F621" w14:textId="5EEE6D14" w:rsidR="00F27E4E" w:rsidRPr="00576616" w:rsidRDefault="00405338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ЗК 11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8B6203C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DFF8C3F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FB3F653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5FD92C9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BF5118B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3AEEA40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85D4A53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DF95161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0B3E069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FB504BE" w14:textId="4D18D126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53B83831" w14:textId="55D9934A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27385496" w14:textId="77777777" w:rsidTr="00A314A5">
        <w:trPr>
          <w:jc w:val="center"/>
        </w:trPr>
        <w:tc>
          <w:tcPr>
            <w:tcW w:w="865" w:type="dxa"/>
            <w:shd w:val="clear" w:color="auto" w:fill="auto"/>
          </w:tcPr>
          <w:p w14:paraId="795500DD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ФК 1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D0F0FA7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5D84CC3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605BF89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591DDCA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7F63AE4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4C3E129F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45D36C8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70B420B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5F159FD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7162F61" w14:textId="4C1C7100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24C4A69B" w14:textId="3F775611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27E4E" w:rsidRPr="00576616" w14:paraId="03D44275" w14:textId="77777777" w:rsidTr="00A314A5">
        <w:trPr>
          <w:jc w:val="center"/>
        </w:trPr>
        <w:tc>
          <w:tcPr>
            <w:tcW w:w="865" w:type="dxa"/>
            <w:shd w:val="clear" w:color="auto" w:fill="auto"/>
          </w:tcPr>
          <w:p w14:paraId="3711D4E3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ФК 2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220CC80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F5221A3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CE173F0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0296C45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02B61BF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6B518538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170B553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BE8EDEB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1FC3620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3B536BB" w14:textId="7A27F0CD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7FFC0EE4" w14:textId="7E19EB9B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7E87157A" w14:textId="77777777" w:rsidTr="00A314A5">
        <w:trPr>
          <w:jc w:val="center"/>
        </w:trPr>
        <w:tc>
          <w:tcPr>
            <w:tcW w:w="865" w:type="dxa"/>
            <w:shd w:val="clear" w:color="auto" w:fill="auto"/>
          </w:tcPr>
          <w:p w14:paraId="01063F46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ФК 3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7B61FD1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0EF8864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050461D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29E7B95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4F7F40C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775A4001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C5669C9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A2534EF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06CAAC4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3DFD115" w14:textId="52A11E32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67353033" w14:textId="2B6126F6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78BC7D2E" w14:textId="77777777" w:rsidTr="00A314A5">
        <w:trPr>
          <w:jc w:val="center"/>
        </w:trPr>
        <w:tc>
          <w:tcPr>
            <w:tcW w:w="865" w:type="dxa"/>
            <w:shd w:val="clear" w:color="auto" w:fill="auto"/>
          </w:tcPr>
          <w:p w14:paraId="1F4FDA51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ФК 4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577059B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21EDD48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51BE20F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9BC1731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FD2800D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298756FA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8209002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44178BE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EC1C698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AECB08C" w14:textId="7C309BA0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3589799" w14:textId="7E0C0F88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06A63895" w14:textId="77777777" w:rsidTr="00A314A5">
        <w:trPr>
          <w:jc w:val="center"/>
        </w:trPr>
        <w:tc>
          <w:tcPr>
            <w:tcW w:w="865" w:type="dxa"/>
            <w:shd w:val="clear" w:color="auto" w:fill="auto"/>
          </w:tcPr>
          <w:p w14:paraId="721B3B2E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ФК 5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9BA3C17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89FF2E2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B35883D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FB87894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2F6BF99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F2137C3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864EBE4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2BA3836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D0B33CD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1CF248E" w14:textId="7B3DAA84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47118849" w14:textId="753E7F5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1099DC43" w14:textId="77777777" w:rsidTr="00A314A5">
        <w:trPr>
          <w:jc w:val="center"/>
        </w:trPr>
        <w:tc>
          <w:tcPr>
            <w:tcW w:w="865" w:type="dxa"/>
            <w:shd w:val="clear" w:color="auto" w:fill="auto"/>
          </w:tcPr>
          <w:p w14:paraId="31D55A5C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ФК 6 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0F85808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256183A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BEC436F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1E3D56A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C7F000D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6F31C391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3289180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662D735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8E6E1D3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C721FC4" w14:textId="4145101F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603C9E82" w14:textId="329209A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38CC6E4D" w14:textId="77777777" w:rsidTr="00A314A5">
        <w:trPr>
          <w:jc w:val="center"/>
        </w:trPr>
        <w:tc>
          <w:tcPr>
            <w:tcW w:w="865" w:type="dxa"/>
            <w:shd w:val="clear" w:color="auto" w:fill="auto"/>
          </w:tcPr>
          <w:p w14:paraId="79A3B38E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ФК 7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82C37CA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364F4C1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30E8F0C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0926772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B976112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2973EC85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F458341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8C945C2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C85E198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72C4DF3" w14:textId="7154A5A1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34298B29" w14:textId="0ED882FB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15195DDC" w14:textId="77777777" w:rsidTr="00A314A5">
        <w:trPr>
          <w:jc w:val="center"/>
        </w:trPr>
        <w:tc>
          <w:tcPr>
            <w:tcW w:w="865" w:type="dxa"/>
            <w:shd w:val="clear" w:color="auto" w:fill="auto"/>
          </w:tcPr>
          <w:p w14:paraId="15B0419D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ФК 8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5D1DC02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EF20680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5F04B2C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E809567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5F04FA8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1F2CC590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3A3DD96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07886C8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AD75E79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3505486" w14:textId="74DD4930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1C1CBA07" w14:textId="096457BE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394D7D9D" w14:textId="77777777" w:rsidTr="00A314A5">
        <w:trPr>
          <w:jc w:val="center"/>
        </w:trPr>
        <w:tc>
          <w:tcPr>
            <w:tcW w:w="865" w:type="dxa"/>
            <w:shd w:val="clear" w:color="auto" w:fill="auto"/>
          </w:tcPr>
          <w:p w14:paraId="0932870F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ФК 9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273FE86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6F83DBC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C65343B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1919A98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9E486EC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F18CD13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580145D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D9A120B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AB31D2A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472C70C" w14:textId="7515CED9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11A67119" w14:textId="7273BD81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1D1D7C78" w14:textId="77777777" w:rsidTr="00A314A5">
        <w:trPr>
          <w:jc w:val="center"/>
        </w:trPr>
        <w:tc>
          <w:tcPr>
            <w:tcW w:w="865" w:type="dxa"/>
            <w:shd w:val="clear" w:color="auto" w:fill="auto"/>
          </w:tcPr>
          <w:p w14:paraId="6CD8BCFC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ФК 10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1D6FE4A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FE648B4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08009D8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B065EE3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E7305E1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2DB55EC2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2010009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B6B1EA8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783CE26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6886DB6" w14:textId="121FE32B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2463A0D3" w14:textId="6C84CCD8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3DDF7C4A" w14:textId="77777777" w:rsidTr="00A314A5">
        <w:trPr>
          <w:jc w:val="center"/>
        </w:trPr>
        <w:tc>
          <w:tcPr>
            <w:tcW w:w="865" w:type="dxa"/>
            <w:shd w:val="clear" w:color="auto" w:fill="auto"/>
          </w:tcPr>
          <w:p w14:paraId="0F3CDBD1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ФК 11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CC99AB2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D407A3A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D9DDB90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BFCEAA4" w14:textId="77777777" w:rsidR="00F27E4E" w:rsidRPr="00576616" w:rsidRDefault="00F27E4E" w:rsidP="00F27E4E">
            <w:pPr>
              <w:tabs>
                <w:tab w:val="left" w:pos="265"/>
                <w:tab w:val="center" w:pos="34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0C292C8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2385F094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46B2326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D304A48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09EB86C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415E246" w14:textId="14A3AEE1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02C0EA0C" w14:textId="6493B3B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1E288608" w14:textId="77777777" w:rsidTr="00A314A5">
        <w:trPr>
          <w:jc w:val="center"/>
        </w:trPr>
        <w:tc>
          <w:tcPr>
            <w:tcW w:w="865" w:type="dxa"/>
            <w:shd w:val="clear" w:color="auto" w:fill="auto"/>
          </w:tcPr>
          <w:p w14:paraId="41B009FD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ФК 12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97BF6FE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3BF3E12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ABD238A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509274B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B3550FF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37711DEE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995FE65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A4D0E61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92D8716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2A44DC1" w14:textId="6678AE36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3EE2CEE9" w14:textId="3C9E1070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677BF4EC" w14:textId="77777777" w:rsidTr="00A314A5">
        <w:trPr>
          <w:jc w:val="center"/>
        </w:trPr>
        <w:tc>
          <w:tcPr>
            <w:tcW w:w="865" w:type="dxa"/>
            <w:shd w:val="clear" w:color="auto" w:fill="auto"/>
          </w:tcPr>
          <w:p w14:paraId="13AA9C07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ФК 13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3307816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57B98AB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19CA633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1A0B057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C99F430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6939B591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5F77DAD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29D354E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412DAE9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264F3DD" w14:textId="12773244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1FF72610" w14:textId="24FC350D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396341B8" w14:textId="77777777" w:rsidTr="00A314A5">
        <w:trPr>
          <w:jc w:val="center"/>
        </w:trPr>
        <w:tc>
          <w:tcPr>
            <w:tcW w:w="865" w:type="dxa"/>
            <w:shd w:val="clear" w:color="auto" w:fill="auto"/>
          </w:tcPr>
          <w:p w14:paraId="196FFC05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ФК 14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8241013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A8994F4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B24056C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FF0BD3A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1982E5D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76378CE2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C24B7E8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7B01839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99E0D7B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F783287" w14:textId="65428BEA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3D0D1173" w14:textId="7254574A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68952742" w14:textId="77777777" w:rsidTr="00A314A5">
        <w:trPr>
          <w:jc w:val="center"/>
        </w:trPr>
        <w:tc>
          <w:tcPr>
            <w:tcW w:w="865" w:type="dxa"/>
            <w:shd w:val="clear" w:color="auto" w:fill="auto"/>
          </w:tcPr>
          <w:p w14:paraId="2FDD0616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ФК 15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D3F5674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1E47F87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5FD1A4A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9E63DDB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0DFE481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84E22EC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489E8D87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5A84D10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4A10A33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1110085" w14:textId="77298DAF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0A689126" w14:textId="3B3CE698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32F507DE" w14:textId="77777777" w:rsidTr="00A314A5">
        <w:trPr>
          <w:jc w:val="center"/>
        </w:trPr>
        <w:tc>
          <w:tcPr>
            <w:tcW w:w="865" w:type="dxa"/>
            <w:shd w:val="clear" w:color="auto" w:fill="auto"/>
          </w:tcPr>
          <w:p w14:paraId="3D10019E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ФК 16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A1AE0CB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42E8FC7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94EC2CC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D93EF78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F567C85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33F407C8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3DB5B19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142A6F3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50B7C16" w14:textId="777777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4A44098" w14:textId="52BECD0B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385F16A8" w14:textId="60C040E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</w:tbl>
    <w:p w14:paraId="7D3BAB82" w14:textId="77777777" w:rsidR="00F86597" w:rsidRPr="00576616" w:rsidRDefault="00F86597" w:rsidP="00F86597">
      <w:pPr>
        <w:rPr>
          <w:rFonts w:ascii="Times New Roman" w:hAnsi="Times New Roman"/>
          <w:b/>
          <w:sz w:val="28"/>
          <w:szCs w:val="28"/>
          <w:lang w:val="uk-UA"/>
        </w:rPr>
      </w:pPr>
      <w:r w:rsidRPr="00576616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5386EC9B" w14:textId="09696ADF" w:rsidR="00904959" w:rsidRPr="00576616" w:rsidRDefault="0026139D" w:rsidP="004F30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76616">
        <w:rPr>
          <w:rFonts w:ascii="Times New Roman" w:hAnsi="Times New Roman"/>
          <w:b/>
          <w:sz w:val="28"/>
          <w:szCs w:val="28"/>
          <w:lang w:val="uk-UA"/>
        </w:rPr>
        <w:lastRenderedPageBreak/>
        <w:t>5</w:t>
      </w:r>
      <w:r w:rsidR="00904959" w:rsidRPr="00576616">
        <w:rPr>
          <w:rFonts w:ascii="Times New Roman" w:hAnsi="Times New Roman"/>
          <w:b/>
          <w:sz w:val="28"/>
          <w:szCs w:val="28"/>
          <w:lang w:val="uk-UA"/>
        </w:rPr>
        <w:t xml:space="preserve">. Матриця забезпечення програмних результатів навчання (ПРН) відповідними компонентам </w:t>
      </w:r>
      <w:r w:rsidR="004946E7" w:rsidRPr="00576616">
        <w:rPr>
          <w:rFonts w:ascii="Times New Roman" w:hAnsi="Times New Roman"/>
          <w:b/>
          <w:sz w:val="28"/>
          <w:szCs w:val="28"/>
          <w:lang w:val="uk-UA"/>
        </w:rPr>
        <w:t>ОПП</w:t>
      </w:r>
    </w:p>
    <w:p w14:paraId="7A2FD132" w14:textId="77777777" w:rsidR="00F23F30" w:rsidRPr="00576616" w:rsidRDefault="00F23F30" w:rsidP="004F30E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c"/>
        <w:tblW w:w="93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F27E4E" w:rsidRPr="00576616" w14:paraId="424AE7C3" w14:textId="3A3DDC74" w:rsidTr="00BF740D">
        <w:trPr>
          <w:jc w:val="center"/>
        </w:trPr>
        <w:tc>
          <w:tcPr>
            <w:tcW w:w="988" w:type="dxa"/>
            <w:shd w:val="clear" w:color="auto" w:fill="auto"/>
          </w:tcPr>
          <w:p w14:paraId="177951AB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6" w:type="dxa"/>
            <w:shd w:val="clear" w:color="auto" w:fill="auto"/>
          </w:tcPr>
          <w:p w14:paraId="243ED32E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1</w:t>
            </w:r>
          </w:p>
        </w:tc>
        <w:tc>
          <w:tcPr>
            <w:tcW w:w="756" w:type="dxa"/>
            <w:shd w:val="clear" w:color="auto" w:fill="auto"/>
          </w:tcPr>
          <w:p w14:paraId="19385F2F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2</w:t>
            </w:r>
          </w:p>
        </w:tc>
        <w:tc>
          <w:tcPr>
            <w:tcW w:w="756" w:type="dxa"/>
            <w:shd w:val="clear" w:color="auto" w:fill="auto"/>
          </w:tcPr>
          <w:p w14:paraId="22A84EE4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3</w:t>
            </w:r>
          </w:p>
        </w:tc>
        <w:tc>
          <w:tcPr>
            <w:tcW w:w="756" w:type="dxa"/>
            <w:shd w:val="clear" w:color="auto" w:fill="auto"/>
          </w:tcPr>
          <w:p w14:paraId="2DE738E0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4</w:t>
            </w:r>
          </w:p>
        </w:tc>
        <w:tc>
          <w:tcPr>
            <w:tcW w:w="756" w:type="dxa"/>
            <w:shd w:val="clear" w:color="auto" w:fill="auto"/>
          </w:tcPr>
          <w:p w14:paraId="1A7DBE1F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5</w:t>
            </w:r>
          </w:p>
        </w:tc>
        <w:tc>
          <w:tcPr>
            <w:tcW w:w="756" w:type="dxa"/>
            <w:shd w:val="clear" w:color="auto" w:fill="auto"/>
          </w:tcPr>
          <w:p w14:paraId="64F36F72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6</w:t>
            </w:r>
          </w:p>
        </w:tc>
        <w:tc>
          <w:tcPr>
            <w:tcW w:w="756" w:type="dxa"/>
            <w:shd w:val="clear" w:color="auto" w:fill="auto"/>
          </w:tcPr>
          <w:p w14:paraId="6A074D7D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7</w:t>
            </w:r>
          </w:p>
        </w:tc>
        <w:tc>
          <w:tcPr>
            <w:tcW w:w="756" w:type="dxa"/>
            <w:shd w:val="clear" w:color="auto" w:fill="auto"/>
          </w:tcPr>
          <w:p w14:paraId="3534B5E3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8</w:t>
            </w:r>
          </w:p>
        </w:tc>
        <w:tc>
          <w:tcPr>
            <w:tcW w:w="756" w:type="dxa"/>
            <w:shd w:val="clear" w:color="auto" w:fill="auto"/>
          </w:tcPr>
          <w:p w14:paraId="42329A82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9</w:t>
            </w:r>
          </w:p>
        </w:tc>
        <w:tc>
          <w:tcPr>
            <w:tcW w:w="756" w:type="dxa"/>
            <w:shd w:val="clear" w:color="auto" w:fill="auto"/>
          </w:tcPr>
          <w:p w14:paraId="2A5E4D49" w14:textId="5ED0B123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10</w:t>
            </w:r>
          </w:p>
        </w:tc>
        <w:tc>
          <w:tcPr>
            <w:tcW w:w="756" w:type="dxa"/>
            <w:shd w:val="clear" w:color="auto" w:fill="auto"/>
          </w:tcPr>
          <w:p w14:paraId="7EC7BE1C" w14:textId="38A69264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ОК 11</w:t>
            </w:r>
          </w:p>
        </w:tc>
      </w:tr>
      <w:tr w:rsidR="00F27E4E" w:rsidRPr="00576616" w14:paraId="670911E8" w14:textId="7CE7AE9A" w:rsidTr="00BF740D">
        <w:trPr>
          <w:jc w:val="center"/>
        </w:trPr>
        <w:tc>
          <w:tcPr>
            <w:tcW w:w="988" w:type="dxa"/>
            <w:shd w:val="clear" w:color="auto" w:fill="auto"/>
          </w:tcPr>
          <w:p w14:paraId="4EA9FE34" w14:textId="20D93629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ПРН 1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A89ECFA" w14:textId="2511368D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85515BA" w14:textId="206694B8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32F516C" w14:textId="1A6413FD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9534F56" w14:textId="48A88D2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C176B71" w14:textId="6674403E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9818652" w14:textId="14D171DA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90AE171" w14:textId="42097E2E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17763E0" w14:textId="013A7738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C3F4836" w14:textId="79E0180A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2C23689" w14:textId="677FC139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6FB2C875" w14:textId="696B291F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19DB1229" w14:textId="3F783D17" w:rsidTr="00BF740D">
        <w:trPr>
          <w:jc w:val="center"/>
        </w:trPr>
        <w:tc>
          <w:tcPr>
            <w:tcW w:w="988" w:type="dxa"/>
            <w:shd w:val="clear" w:color="auto" w:fill="auto"/>
          </w:tcPr>
          <w:p w14:paraId="6200DC94" w14:textId="56F95ACB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ПРН 2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61AF7CD" w14:textId="5E731D54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3A14BBD" w14:textId="0139062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DE36A73" w14:textId="03AE739F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877A0FB" w14:textId="5D13D08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067A9E9" w14:textId="5C346945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3EDF243" w14:textId="61B750CF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A73CB08" w14:textId="50A3FFBF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740E033" w14:textId="47D1DB58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EE5ECC1" w14:textId="07B3172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5B874FD" w14:textId="05518CBB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06CF5B0" w14:textId="58481FC2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019913E9" w14:textId="771DC354" w:rsidTr="00BF740D">
        <w:trPr>
          <w:jc w:val="center"/>
        </w:trPr>
        <w:tc>
          <w:tcPr>
            <w:tcW w:w="988" w:type="dxa"/>
            <w:shd w:val="clear" w:color="auto" w:fill="auto"/>
          </w:tcPr>
          <w:p w14:paraId="045471F6" w14:textId="1169CE90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ПРН 3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6A48D49" w14:textId="28EF21EF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1CCF5B8" w14:textId="78F5A27D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EFB89A2" w14:textId="02679F5B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2DBD401" w14:textId="5C5928F8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661277F" w14:textId="638593CD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834F3A6" w14:textId="16840AE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2741035" w14:textId="62A3C55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99E801E" w14:textId="258539D1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0A5E7F3" w14:textId="0307BCBA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7C02214" w14:textId="63382416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0E83A13" w14:textId="0EF92679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2EBF81F5" w14:textId="384FDFA9" w:rsidTr="00BF740D">
        <w:trPr>
          <w:jc w:val="center"/>
        </w:trPr>
        <w:tc>
          <w:tcPr>
            <w:tcW w:w="988" w:type="dxa"/>
            <w:shd w:val="clear" w:color="auto" w:fill="auto"/>
          </w:tcPr>
          <w:p w14:paraId="689D7622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ПРН 4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BC9E1CC" w14:textId="386077C1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AE8468C" w14:textId="6FBEB31F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BE73105" w14:textId="01EAAAAB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F503D38" w14:textId="22A22615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4497439" w14:textId="419BC3CE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0FC713F" w14:textId="7659947E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F913CC0" w14:textId="28A9FD78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1D47ACD" w14:textId="340DD519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F77D747" w14:textId="11B4FCFF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38A793E" w14:textId="146538F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259E6B5" w14:textId="66834EDE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4534CF76" w14:textId="30493300" w:rsidTr="00BF740D">
        <w:trPr>
          <w:jc w:val="center"/>
        </w:trPr>
        <w:tc>
          <w:tcPr>
            <w:tcW w:w="988" w:type="dxa"/>
            <w:shd w:val="clear" w:color="auto" w:fill="auto"/>
          </w:tcPr>
          <w:p w14:paraId="03E9592B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ПРН 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A0E6CD6" w14:textId="6E6B339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67219A6" w14:textId="21A7DF8F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24EA8DB" w14:textId="487211E3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EB0B232" w14:textId="34F65A9E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BB123CB" w14:textId="7AFF5BF9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5B717DC" w14:textId="31785851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C1B2917" w14:textId="70E0F4D0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9042CD9" w14:textId="011CC428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0396456" w14:textId="479DD7E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4CB1978" w14:textId="087A9CAA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2E9D15D1" w14:textId="43F8E2E4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5C34E964" w14:textId="53A49E06" w:rsidTr="00BF740D">
        <w:trPr>
          <w:jc w:val="center"/>
        </w:trPr>
        <w:tc>
          <w:tcPr>
            <w:tcW w:w="988" w:type="dxa"/>
            <w:shd w:val="clear" w:color="auto" w:fill="auto"/>
          </w:tcPr>
          <w:p w14:paraId="1607C0F4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ПРН 6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2821760" w14:textId="124A3153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3C78356" w14:textId="43530383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8063C54" w14:textId="62BA8191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245444C" w14:textId="280994B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659F306" w14:textId="129BA9D8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3CCF7BD" w14:textId="78CF8A1F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948B6DE" w14:textId="4CF2D27A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59C5F1B" w14:textId="1A817F0B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AF95D55" w14:textId="74F391F9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B7E6D81" w14:textId="31BA306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C3BCFCB" w14:textId="13CB4880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491BAEFF" w14:textId="12AB9CE3" w:rsidTr="00BF740D">
        <w:trPr>
          <w:jc w:val="center"/>
        </w:trPr>
        <w:tc>
          <w:tcPr>
            <w:tcW w:w="988" w:type="dxa"/>
            <w:shd w:val="clear" w:color="auto" w:fill="auto"/>
          </w:tcPr>
          <w:p w14:paraId="74EA9803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ПРН 7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6D6A080" w14:textId="21CBDA3F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2D8409D" w14:textId="2480648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D33B960" w14:textId="6C9D4703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45B78C2" w14:textId="4A25C9E4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4347EFF" w14:textId="26BEFC1B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CF8D247" w14:textId="07DA6E34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0A7DF3B" w14:textId="7E724F3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32BDAEF" w14:textId="0256BA85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47AF071" w14:textId="7086CDBB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B67155D" w14:textId="01B7C1DA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2CAB636F" w14:textId="5672D6EB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159B07EC" w14:textId="2C05C627" w:rsidTr="00BF740D">
        <w:trPr>
          <w:jc w:val="center"/>
        </w:trPr>
        <w:tc>
          <w:tcPr>
            <w:tcW w:w="988" w:type="dxa"/>
            <w:shd w:val="clear" w:color="auto" w:fill="auto"/>
          </w:tcPr>
          <w:p w14:paraId="46153D42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ПРН 8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7DBF7E6" w14:textId="41D24470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CC2141D" w14:textId="3A9846DE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C8A630C" w14:textId="798EB4B8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40673EA" w14:textId="72B7E9DB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699A674" w14:textId="14936FDF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F93B728" w14:textId="7737747B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0E68605" w14:textId="257C94E9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6B05DD7" w14:textId="37697CC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70CA36C" w14:textId="64E562E4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AE6476A" w14:textId="01947515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6F4E9DE6" w14:textId="3CEB2A54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1E4B6C68" w14:textId="413A2998" w:rsidTr="00BF740D">
        <w:trPr>
          <w:jc w:val="center"/>
        </w:trPr>
        <w:tc>
          <w:tcPr>
            <w:tcW w:w="988" w:type="dxa"/>
            <w:shd w:val="clear" w:color="auto" w:fill="auto"/>
          </w:tcPr>
          <w:p w14:paraId="778B953D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ПРН 9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0E94151" w14:textId="711231F2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F7B9984" w14:textId="6212FF0F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3BD35AB" w14:textId="0DCFBCE4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CC0BD5C" w14:textId="6B5B5419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92D3CE7" w14:textId="29B63ABF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7863286" w14:textId="4EF86802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24D18E6" w14:textId="62C346CD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2C0D757" w14:textId="6236E79F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B120FC2" w14:textId="6F609BBF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EF34638" w14:textId="375C528A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5D9836B" w14:textId="078B34A3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47A5723F" w14:textId="7E1247E9" w:rsidTr="00BF740D">
        <w:trPr>
          <w:jc w:val="center"/>
        </w:trPr>
        <w:tc>
          <w:tcPr>
            <w:tcW w:w="988" w:type="dxa"/>
            <w:shd w:val="clear" w:color="auto" w:fill="auto"/>
          </w:tcPr>
          <w:p w14:paraId="4E8AA1F4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ПРН 10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773F51E" w14:textId="138696D0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68F53D1" w14:textId="2D5460C9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38F638C" w14:textId="1911D3D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EEADDFB" w14:textId="6DA886EE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352C437" w14:textId="754D5A4F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93E709C" w14:textId="338E80A9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B72E99C" w14:textId="7CEAA5E3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278F6D1" w14:textId="50EAF524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5A16E30" w14:textId="7356C9E6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D0D2578" w14:textId="6BD7538A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0C634B15" w14:textId="6CCD5C32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514B165D" w14:textId="0DCB03ED" w:rsidTr="00BF740D">
        <w:trPr>
          <w:jc w:val="center"/>
        </w:trPr>
        <w:tc>
          <w:tcPr>
            <w:tcW w:w="988" w:type="dxa"/>
            <w:shd w:val="clear" w:color="auto" w:fill="auto"/>
          </w:tcPr>
          <w:p w14:paraId="311CC057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ПРН 11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70BA133" w14:textId="61B83C7D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433E1F7" w14:textId="73F583DD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570A2A9" w14:textId="2CD0AA2D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D1D16BF" w14:textId="696ADF8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FFE5FB3" w14:textId="440E206D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CAA2659" w14:textId="03804ED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68E19BE" w14:textId="6C5DFA34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47E8024" w14:textId="6C548424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406B10F" w14:textId="015E3E9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FC346F8" w14:textId="294D56A0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1866C9C" w14:textId="1CF03B5D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489B5BFA" w14:textId="1584598D" w:rsidTr="00BF740D">
        <w:trPr>
          <w:jc w:val="center"/>
        </w:trPr>
        <w:tc>
          <w:tcPr>
            <w:tcW w:w="988" w:type="dxa"/>
            <w:shd w:val="clear" w:color="auto" w:fill="auto"/>
          </w:tcPr>
          <w:p w14:paraId="48A5CEBE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ПРН 12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BF92A83" w14:textId="149A4B16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0E0B51D" w14:textId="7E3F516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790E4FE" w14:textId="5E23928B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CAD9460" w14:textId="15B9D782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A22183F" w14:textId="158D571E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908D58B" w14:textId="6A53D8E9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2F5193A" w14:textId="213C606A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FD596D8" w14:textId="244B7DB4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008AEF7" w14:textId="5C87D678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82D130B" w14:textId="64BC38B9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4407A9D" w14:textId="4A5489BB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3F993001" w14:textId="017F3C0D" w:rsidTr="00BF740D">
        <w:trPr>
          <w:jc w:val="center"/>
        </w:trPr>
        <w:tc>
          <w:tcPr>
            <w:tcW w:w="988" w:type="dxa"/>
            <w:shd w:val="clear" w:color="auto" w:fill="auto"/>
          </w:tcPr>
          <w:p w14:paraId="0B246D13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ПРН 13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F7930EC" w14:textId="4D47D5B1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75677FF" w14:textId="57DDB2D4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B463633" w14:textId="6F224C73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F99FDB9" w14:textId="11DBC50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1A768B6" w14:textId="37224ABA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E690B66" w14:textId="52371BF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EE71681" w14:textId="273967AB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2573385" w14:textId="604ACBC8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6605B4B" w14:textId="20CAF4C3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99B2E40" w14:textId="23D901FA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14A3D91" w14:textId="41769A8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50F7820F" w14:textId="7CA17BAC" w:rsidTr="00BF740D">
        <w:trPr>
          <w:jc w:val="center"/>
        </w:trPr>
        <w:tc>
          <w:tcPr>
            <w:tcW w:w="988" w:type="dxa"/>
            <w:shd w:val="clear" w:color="auto" w:fill="auto"/>
          </w:tcPr>
          <w:p w14:paraId="72D35DC4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ПРН 14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1C12C61" w14:textId="6F37D10D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AD04899" w14:textId="4B5BE3A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37DFABD" w14:textId="11DFE55D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308E062" w14:textId="1844DAD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694BA29" w14:textId="248C381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2B69754" w14:textId="7238352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1D84296" w14:textId="715C1F49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07F62DC" w14:textId="7629391D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200811D" w14:textId="268108A5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86624A7" w14:textId="572D9575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19902D2" w14:textId="25E571DD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27E4E" w:rsidRPr="00576616" w14:paraId="7ED55A8C" w14:textId="0E8381E2" w:rsidTr="00BF740D">
        <w:trPr>
          <w:jc w:val="center"/>
        </w:trPr>
        <w:tc>
          <w:tcPr>
            <w:tcW w:w="988" w:type="dxa"/>
            <w:shd w:val="clear" w:color="auto" w:fill="auto"/>
          </w:tcPr>
          <w:p w14:paraId="424568DE" w14:textId="7777777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ПРН 15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BD4EA4E" w14:textId="077AC280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22DB47D" w14:textId="6F8A1A56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E71E685" w14:textId="20213C92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2A53E42" w14:textId="22D5598E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8521775" w14:textId="6DD95D65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05AC729" w14:textId="3E75D9FA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59739B3" w14:textId="4A381001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58D5EA5" w14:textId="63CADB71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B74B8E3" w14:textId="63D6754D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7E580E2" w14:textId="0ACB87D8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A8E1C37" w14:textId="7AE8D0BD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10E96D21" w14:textId="1F309404" w:rsidTr="00BF740D">
        <w:trPr>
          <w:jc w:val="center"/>
        </w:trPr>
        <w:tc>
          <w:tcPr>
            <w:tcW w:w="988" w:type="dxa"/>
            <w:shd w:val="clear" w:color="auto" w:fill="auto"/>
          </w:tcPr>
          <w:p w14:paraId="59FFB048" w14:textId="6234173F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ПРН 16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11AAB13" w14:textId="7EE24D66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721C77A" w14:textId="4AC049E6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5EE696A" w14:textId="4DDFE288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64ED608" w14:textId="21025D6A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975D888" w14:textId="72C67576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900BB44" w14:textId="6C3D4414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C1CDBB8" w14:textId="0569B319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A260EA5" w14:textId="43087510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10C7986" w14:textId="5D6ABFB6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69F029E" w14:textId="3D2710E2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D342178" w14:textId="1C2FB50E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303DBCBD" w14:textId="335876B9" w:rsidTr="00BF740D">
        <w:trPr>
          <w:jc w:val="center"/>
        </w:trPr>
        <w:tc>
          <w:tcPr>
            <w:tcW w:w="988" w:type="dxa"/>
            <w:shd w:val="clear" w:color="auto" w:fill="auto"/>
          </w:tcPr>
          <w:p w14:paraId="660C53E4" w14:textId="556835C0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ПРН 17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1FB47EB" w14:textId="454FAAFA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002C00A" w14:textId="1C5F071F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48E05EB" w14:textId="2FFC4568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785E162" w14:textId="7BFF61A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62464B6" w14:textId="0F52FAD9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D387A8D" w14:textId="7D6E17F1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AC2444C" w14:textId="039972D6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9C2DF9E" w14:textId="4CBF2C0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409793B" w14:textId="5533151D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A7C9530" w14:textId="1EBF7669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8743A96" w14:textId="75A19C1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0AA853A5" w14:textId="2605E3FE" w:rsidTr="00BF740D">
        <w:trPr>
          <w:jc w:val="center"/>
        </w:trPr>
        <w:tc>
          <w:tcPr>
            <w:tcW w:w="988" w:type="dxa"/>
            <w:shd w:val="clear" w:color="auto" w:fill="auto"/>
          </w:tcPr>
          <w:p w14:paraId="4B7E67B7" w14:textId="3A04D615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ПРН 18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B5DB524" w14:textId="04E5B22F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4FB01DD" w14:textId="1C360486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C8368AF" w14:textId="5F584BBD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853BC8B" w14:textId="595E814D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F74F877" w14:textId="1993598A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56CAA26" w14:textId="3340801B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4C84122" w14:textId="4C7F6293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1777A36" w14:textId="4DF5884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F9840AF" w14:textId="5F79F4B1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EF655F7" w14:textId="322E587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6B4C96C8" w14:textId="66352F05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00AAFFFA" w14:textId="19E759B4" w:rsidTr="00BF740D">
        <w:trPr>
          <w:jc w:val="center"/>
        </w:trPr>
        <w:tc>
          <w:tcPr>
            <w:tcW w:w="988" w:type="dxa"/>
            <w:shd w:val="clear" w:color="auto" w:fill="auto"/>
          </w:tcPr>
          <w:p w14:paraId="769D88BA" w14:textId="15342FFD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ПРН 19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49332B9" w14:textId="7F1BC73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E0D8D17" w14:textId="67B74CAB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8EA99CD" w14:textId="7E053055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B1B1D6B" w14:textId="5A6502AF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A448ACE" w14:textId="51C62C33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28DE146" w14:textId="3A9A914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807E523" w14:textId="56C4D23F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1EE5E16" w14:textId="57C29938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09C3AD4" w14:textId="56AF765A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4897969" w14:textId="37056BAF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290372EF" w14:textId="26F3F8E9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7CFC44BA" w14:textId="687BFC2B" w:rsidTr="00BF740D">
        <w:trPr>
          <w:jc w:val="center"/>
        </w:trPr>
        <w:tc>
          <w:tcPr>
            <w:tcW w:w="988" w:type="dxa"/>
            <w:shd w:val="clear" w:color="auto" w:fill="auto"/>
          </w:tcPr>
          <w:p w14:paraId="3B2ACF0F" w14:textId="11C333D7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ПРН 20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4563B3E" w14:textId="779BE3BE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B2B9D7B" w14:textId="327CD58D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3453726" w14:textId="3AA59B35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16180E0" w14:textId="7CE254A1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499E393" w14:textId="11D5934F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EBC3BD8" w14:textId="49810A0D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650A535" w14:textId="766B7215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EDED6FD" w14:textId="130475E9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5EAA7F6" w14:textId="2D2C1CE0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63A728A" w14:textId="4D09804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B4900CF" w14:textId="0D7C649B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7508D578" w14:textId="6905C93B" w:rsidTr="00BF740D">
        <w:trPr>
          <w:jc w:val="center"/>
        </w:trPr>
        <w:tc>
          <w:tcPr>
            <w:tcW w:w="988" w:type="dxa"/>
            <w:shd w:val="clear" w:color="auto" w:fill="auto"/>
          </w:tcPr>
          <w:p w14:paraId="74E5859C" w14:textId="3B3B3CB1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ПРН 21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4439D32" w14:textId="66D30841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0F253D1" w14:textId="48F090F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B864BCB" w14:textId="4FF6F88D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A16A6E6" w14:textId="26CFA851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20DC503" w14:textId="0778E4C0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54BB671" w14:textId="43EC4B81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4A2E94B" w14:textId="5B195EB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8DC9D5E" w14:textId="77537DED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28DDEB0" w14:textId="431E57A3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7A4E0F9" w14:textId="55D60E54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B57A4E6" w14:textId="1B5ECBB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679B54EA" w14:textId="5D595FA6" w:rsidTr="00BF740D">
        <w:trPr>
          <w:jc w:val="center"/>
        </w:trPr>
        <w:tc>
          <w:tcPr>
            <w:tcW w:w="988" w:type="dxa"/>
            <w:shd w:val="clear" w:color="auto" w:fill="auto"/>
          </w:tcPr>
          <w:p w14:paraId="6EF25AD8" w14:textId="34C422DE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ПРН 22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2941338" w14:textId="0E4D3BFA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5B223D5" w14:textId="4402A822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E159012" w14:textId="4D35EBE6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C44FFBF" w14:textId="42079CCE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E1409F2" w14:textId="39176FD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1CE4E4D" w14:textId="1B94F36B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29E9B17" w14:textId="3C4B0931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9B0A742" w14:textId="25AC74EB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90D8105" w14:textId="640E2639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61B61F9" w14:textId="4503011E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38A8066" w14:textId="05A7B09A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2286BAD7" w14:textId="3D63100E" w:rsidTr="00BF740D">
        <w:trPr>
          <w:jc w:val="center"/>
        </w:trPr>
        <w:tc>
          <w:tcPr>
            <w:tcW w:w="988" w:type="dxa"/>
            <w:shd w:val="clear" w:color="auto" w:fill="auto"/>
          </w:tcPr>
          <w:p w14:paraId="4D159403" w14:textId="41F654F1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ПРН 23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FDC0C5C" w14:textId="0E471C38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7D2F406" w14:textId="2CC0AC7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2E8526A" w14:textId="76A512DD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5AE63E2" w14:textId="35D1ACF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E3A917F" w14:textId="47E60D66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7EC8F0E" w14:textId="5F9CD154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938BE5C" w14:textId="1E17641A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0EBCB0E" w14:textId="0267F218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0D9A6B0" w14:textId="68BF427B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8DC762C" w14:textId="1F4EAF72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2CAE2D5C" w14:textId="22B83AA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27E4E" w:rsidRPr="00576616" w14:paraId="12A6D405" w14:textId="6DA04A14" w:rsidTr="00BF740D">
        <w:trPr>
          <w:jc w:val="center"/>
        </w:trPr>
        <w:tc>
          <w:tcPr>
            <w:tcW w:w="988" w:type="dxa"/>
            <w:shd w:val="clear" w:color="auto" w:fill="auto"/>
          </w:tcPr>
          <w:p w14:paraId="25BA8573" w14:textId="1C7CEFC4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ПРН 24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F9E6138" w14:textId="7706112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A049661" w14:textId="3ECDB022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D09FCF4" w14:textId="73EAD899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339DDE8" w14:textId="13845408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E02C8C5" w14:textId="5698607E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BDD364F" w14:textId="46D9D440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0796193" w14:textId="67E189FF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BA0F4F5" w14:textId="5277EA15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8E22974" w14:textId="5D5BF76D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75D3344" w14:textId="28AD7032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6D846F5F" w14:textId="1AE6CA7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254ABC06" w14:textId="6B05FB39" w:rsidTr="00BF740D">
        <w:trPr>
          <w:jc w:val="center"/>
        </w:trPr>
        <w:tc>
          <w:tcPr>
            <w:tcW w:w="988" w:type="dxa"/>
            <w:shd w:val="clear" w:color="auto" w:fill="auto"/>
          </w:tcPr>
          <w:p w14:paraId="25208E99" w14:textId="1B358F94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ПРН 25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D0B41B2" w14:textId="10BBD0A2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3E439C1" w14:textId="103F87D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5889720" w14:textId="704BB9F4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41A83B0" w14:textId="711AB6CD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83AC158" w14:textId="28E3CD29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1180E9A" w14:textId="46426CF2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2F52EA5" w14:textId="0C12CB3B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30B3DCB" w14:textId="75CE6DEA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14E6404" w14:textId="55E5B3A4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75FF466" w14:textId="20B60874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672FCC23" w14:textId="5486ECF0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094E07BB" w14:textId="5A356030" w:rsidTr="00BF740D">
        <w:trPr>
          <w:jc w:val="center"/>
        </w:trPr>
        <w:tc>
          <w:tcPr>
            <w:tcW w:w="988" w:type="dxa"/>
            <w:shd w:val="clear" w:color="auto" w:fill="auto"/>
          </w:tcPr>
          <w:p w14:paraId="3F1BF444" w14:textId="6B41F501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ПРН 26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E76B67C" w14:textId="54EA9A3F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B438E76" w14:textId="08E2E912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9BD0F6D" w14:textId="041413D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50571CF" w14:textId="114A9ADE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CEBE84B" w14:textId="7623F61C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13B53C5" w14:textId="55C32EA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C099432" w14:textId="3BE1AE69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686FDBB" w14:textId="5BECC1A4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3C0D848" w14:textId="24CDA611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8362AD4" w14:textId="026F1F43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115FDB4" w14:textId="4CB4DA10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  <w:tr w:rsidR="00F27E4E" w:rsidRPr="00576616" w14:paraId="4286FE11" w14:textId="48C0DDD5" w:rsidTr="00BF740D">
        <w:trPr>
          <w:jc w:val="center"/>
        </w:trPr>
        <w:tc>
          <w:tcPr>
            <w:tcW w:w="988" w:type="dxa"/>
            <w:shd w:val="clear" w:color="auto" w:fill="auto"/>
          </w:tcPr>
          <w:p w14:paraId="118B55F2" w14:textId="7BFDED2D" w:rsidR="00F27E4E" w:rsidRPr="00576616" w:rsidRDefault="00F27E4E" w:rsidP="00F27E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sz w:val="28"/>
                <w:szCs w:val="28"/>
                <w:lang w:val="uk-UA"/>
              </w:rPr>
              <w:t>ПРН 27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96CE38E" w14:textId="4FDAD4AF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16292BB" w14:textId="191E25BA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DA3E919" w14:textId="349A167B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43243C4" w14:textId="165D3238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75E8E52" w14:textId="105C576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186AAA5" w14:textId="4191C1B7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64D4106" w14:textId="0FC16545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CC46F27" w14:textId="0956CF1A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6E8FB31" w14:textId="44E26179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2F96057" w14:textId="7C0F0E00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3F1C5C4" w14:textId="71078EC1" w:rsidR="00F27E4E" w:rsidRPr="00576616" w:rsidRDefault="00F27E4E" w:rsidP="00F27E4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661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</w:t>
            </w:r>
          </w:p>
        </w:tc>
      </w:tr>
    </w:tbl>
    <w:p w14:paraId="348F3FCC" w14:textId="0F1D1244" w:rsidR="0040551F" w:rsidRPr="00576616" w:rsidRDefault="0040551F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val="uk-UA"/>
        </w:rPr>
      </w:pPr>
      <w:bookmarkStart w:id="1" w:name="_Toc534563847"/>
    </w:p>
    <w:p w14:paraId="2C8F346C" w14:textId="59D21B25" w:rsidR="0040551F" w:rsidRPr="00576616" w:rsidRDefault="0040551F" w:rsidP="004055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76616">
        <w:rPr>
          <w:rFonts w:ascii="Times New Roman" w:hAnsi="Times New Roman"/>
          <w:b/>
          <w:sz w:val="28"/>
          <w:szCs w:val="28"/>
          <w:lang w:val="uk-UA"/>
        </w:rPr>
        <w:t>6</w:t>
      </w:r>
      <w:r w:rsidRPr="00576616">
        <w:rPr>
          <w:rFonts w:ascii="Times New Roman" w:hAnsi="Times New Roman"/>
          <w:b/>
          <w:sz w:val="24"/>
          <w:szCs w:val="24"/>
          <w:lang w:val="uk-UA"/>
        </w:rPr>
        <w:t>. Перелік нормативних документів, на яких базується освітньо-професійна програма</w:t>
      </w:r>
      <w:bookmarkEnd w:id="1"/>
    </w:p>
    <w:p w14:paraId="0CDACDFB" w14:textId="77777777" w:rsidR="0040551F" w:rsidRPr="00576616" w:rsidRDefault="0040551F" w:rsidP="0040551F">
      <w:pPr>
        <w:rPr>
          <w:rFonts w:ascii="Times New Roman" w:hAnsi="Times New Roman"/>
          <w:sz w:val="28"/>
          <w:szCs w:val="28"/>
          <w:lang w:val="uk-UA" w:eastAsia="ru-RU"/>
        </w:rPr>
      </w:pPr>
    </w:p>
    <w:p w14:paraId="40F1275F" w14:textId="77777777" w:rsidR="00672DF8" w:rsidRPr="00576616" w:rsidRDefault="00672DF8" w:rsidP="00976B3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76616">
        <w:rPr>
          <w:rFonts w:ascii="Times New Roman" w:hAnsi="Times New Roman"/>
          <w:sz w:val="28"/>
          <w:szCs w:val="28"/>
          <w:lang w:val="uk-UA" w:eastAsia="ru-RU"/>
        </w:rPr>
        <w:t>Закон України «Про освіту» (Відомості Верховної Ради (ВВР), 2017, № 38-39, ст.380) https://zakon.rada.gov.ua/laws/show/2145-19#Text</w:t>
      </w:r>
    </w:p>
    <w:p w14:paraId="7E804E03" w14:textId="77777777" w:rsidR="00672DF8" w:rsidRPr="00576616" w:rsidRDefault="00672DF8" w:rsidP="00976B3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76616">
        <w:rPr>
          <w:rFonts w:ascii="Times New Roman" w:hAnsi="Times New Roman"/>
          <w:sz w:val="28"/>
          <w:szCs w:val="28"/>
          <w:lang w:val="uk-UA" w:eastAsia="ru-RU"/>
        </w:rPr>
        <w:t xml:space="preserve">Національний класифікатор України: «Класифікатор професій» ДК 003:2010 із Класифікатор професій із змінами, затвердженими наказом Міністерства економічного розвитку і торгівлі України від 18 серпня 2020 року № 1574.– Електронний ресурс: https://hrliga.com/index.php?module=norm_ </w:t>
      </w:r>
      <w:proofErr w:type="spellStart"/>
      <w:r w:rsidRPr="00576616">
        <w:rPr>
          <w:rFonts w:ascii="Times New Roman" w:hAnsi="Times New Roman"/>
          <w:sz w:val="28"/>
          <w:szCs w:val="28"/>
          <w:lang w:val="uk-UA" w:eastAsia="ru-RU"/>
        </w:rPr>
        <w:t>base&amp;op</w:t>
      </w:r>
      <w:proofErr w:type="spellEnd"/>
      <w:r w:rsidRPr="00576616">
        <w:rPr>
          <w:rFonts w:ascii="Times New Roman" w:hAnsi="Times New Roman"/>
          <w:sz w:val="28"/>
          <w:szCs w:val="28"/>
          <w:lang w:val="uk-UA" w:eastAsia="ru-RU"/>
        </w:rPr>
        <w:t>=</w:t>
      </w:r>
      <w:proofErr w:type="spellStart"/>
      <w:r w:rsidRPr="00576616">
        <w:rPr>
          <w:rFonts w:ascii="Times New Roman" w:hAnsi="Times New Roman"/>
          <w:sz w:val="28"/>
          <w:szCs w:val="28"/>
          <w:lang w:val="uk-UA" w:eastAsia="ru-RU"/>
        </w:rPr>
        <w:t>view&amp;id</w:t>
      </w:r>
      <w:proofErr w:type="spellEnd"/>
      <w:r w:rsidRPr="00576616">
        <w:rPr>
          <w:rFonts w:ascii="Times New Roman" w:hAnsi="Times New Roman"/>
          <w:sz w:val="28"/>
          <w:szCs w:val="28"/>
          <w:lang w:val="uk-UA" w:eastAsia="ru-RU"/>
        </w:rPr>
        <w:t>=433</w:t>
      </w:r>
    </w:p>
    <w:p w14:paraId="1B3DB583" w14:textId="77777777" w:rsidR="00672DF8" w:rsidRPr="00576616" w:rsidRDefault="00672DF8" w:rsidP="00976B3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76616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Національна рамка кваліфікацій – http://zakon4.rada.gov.ua/laws/show/1341- 2011-п. Перелік галузей знань і спеціальностей – http://zakon4.rada.gov.ua/ </w:t>
      </w:r>
      <w:proofErr w:type="spellStart"/>
      <w:r w:rsidRPr="00576616">
        <w:rPr>
          <w:rFonts w:ascii="Times New Roman" w:hAnsi="Times New Roman"/>
          <w:sz w:val="28"/>
          <w:szCs w:val="28"/>
          <w:lang w:val="uk-UA" w:eastAsia="ru-RU"/>
        </w:rPr>
        <w:t>laws</w:t>
      </w:r>
      <w:proofErr w:type="spellEnd"/>
      <w:r w:rsidRPr="00576616">
        <w:rPr>
          <w:rFonts w:ascii="Times New Roman" w:hAnsi="Times New Roman"/>
          <w:sz w:val="28"/>
          <w:szCs w:val="28"/>
          <w:lang w:val="uk-UA" w:eastAsia="ru-RU"/>
        </w:rPr>
        <w:t>/</w:t>
      </w:r>
      <w:proofErr w:type="spellStart"/>
      <w:r w:rsidRPr="00576616">
        <w:rPr>
          <w:rFonts w:ascii="Times New Roman" w:hAnsi="Times New Roman"/>
          <w:sz w:val="28"/>
          <w:szCs w:val="28"/>
          <w:lang w:val="uk-UA" w:eastAsia="ru-RU"/>
        </w:rPr>
        <w:t>show</w:t>
      </w:r>
      <w:proofErr w:type="spellEnd"/>
      <w:r w:rsidRPr="00576616">
        <w:rPr>
          <w:rFonts w:ascii="Times New Roman" w:hAnsi="Times New Roman"/>
          <w:sz w:val="28"/>
          <w:szCs w:val="28"/>
          <w:lang w:val="uk-UA" w:eastAsia="ru-RU"/>
        </w:rPr>
        <w:t>/266- 2015-п</w:t>
      </w:r>
    </w:p>
    <w:p w14:paraId="29693623" w14:textId="77777777" w:rsidR="00672DF8" w:rsidRPr="00576616" w:rsidRDefault="00672DF8" w:rsidP="00976B3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76616">
        <w:rPr>
          <w:rFonts w:ascii="Times New Roman" w:hAnsi="Times New Roman"/>
          <w:sz w:val="28"/>
          <w:szCs w:val="28"/>
          <w:lang w:val="uk-UA" w:eastAsia="ru-RU"/>
        </w:rPr>
        <w:t xml:space="preserve">Методичні рекомендації щодо розроблення стандартів вищої освіти. Затверджені Наказом Міністерства освіти і науки України від 01.06.2017 р. № 600 (у редакції наказу Міністерства освіти і науки України від 30.04.2020 р. № 584. </w:t>
      </w:r>
      <w:hyperlink r:id="rId13" w:history="1">
        <w:r w:rsidRPr="00576616">
          <w:rPr>
            <w:rStyle w:val="af2"/>
            <w:rFonts w:ascii="Times New Roman" w:hAnsi="Times New Roman"/>
            <w:sz w:val="28"/>
            <w:szCs w:val="28"/>
            <w:lang w:val="uk-UA" w:eastAsia="ru-RU"/>
          </w:rPr>
          <w:t>https://mon.gov.ua/storage/app/media/vyshcha/naukovo-metodychna_rada/2020-metodrekomendacziyi.docx</w:t>
        </w:r>
      </w:hyperlink>
    </w:p>
    <w:p w14:paraId="444EA47F" w14:textId="77777777" w:rsidR="00672DF8" w:rsidRPr="00576616" w:rsidRDefault="00672DF8" w:rsidP="00976B3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76616">
        <w:rPr>
          <w:rFonts w:ascii="Times New Roman" w:hAnsi="Times New Roman"/>
          <w:sz w:val="28"/>
          <w:szCs w:val="28"/>
          <w:lang w:val="uk-UA" w:eastAsia="ru-RU"/>
        </w:rPr>
        <w:t>Положення про організацію освітнього процесу у Криворізькому національному університеті http://www.knu.edu.ua/storage/files/2/3/117.pdf</w:t>
      </w:r>
    </w:p>
    <w:p w14:paraId="1809766E" w14:textId="77777777" w:rsidR="00672DF8" w:rsidRPr="00576616" w:rsidRDefault="00672DF8" w:rsidP="00976B3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76616">
        <w:rPr>
          <w:rFonts w:ascii="Times New Roman" w:hAnsi="Times New Roman"/>
          <w:sz w:val="28"/>
          <w:szCs w:val="28"/>
          <w:lang w:val="uk-UA" w:eastAsia="ru-RU"/>
        </w:rPr>
        <w:t xml:space="preserve">Положення про формування здобувачами у Криворізького національного університету індивідуальної </w:t>
      </w:r>
      <w:proofErr w:type="spellStart"/>
      <w:r w:rsidRPr="00576616">
        <w:rPr>
          <w:rFonts w:ascii="Times New Roman" w:hAnsi="Times New Roman"/>
          <w:sz w:val="28"/>
          <w:szCs w:val="28"/>
          <w:lang w:val="uk-UA" w:eastAsia="ru-RU"/>
        </w:rPr>
        <w:t>траекторії</w:t>
      </w:r>
      <w:proofErr w:type="spellEnd"/>
      <w:r w:rsidRPr="00576616">
        <w:rPr>
          <w:rFonts w:ascii="Times New Roman" w:hAnsi="Times New Roman"/>
          <w:sz w:val="28"/>
          <w:szCs w:val="28"/>
          <w:lang w:val="uk-UA" w:eastAsia="ru-RU"/>
        </w:rPr>
        <w:t xml:space="preserve"> навчання http://www.knu.edu.ua/storage/files/2/3/20.pdf</w:t>
      </w:r>
    </w:p>
    <w:p w14:paraId="3E1108B7" w14:textId="77777777" w:rsidR="00672DF8" w:rsidRPr="00576616" w:rsidRDefault="00672DF8" w:rsidP="00976B3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76616">
        <w:rPr>
          <w:rFonts w:ascii="Times New Roman" w:hAnsi="Times New Roman"/>
          <w:sz w:val="28"/>
          <w:szCs w:val="28"/>
          <w:lang w:val="uk-UA" w:eastAsia="ru-RU"/>
        </w:rPr>
        <w:t xml:space="preserve">Положення про внутрішню систему забезпечення якості освітньої діяльності та якості освіти в Криворізькому національному університеті </w:t>
      </w:r>
      <w:hyperlink r:id="rId14" w:history="1">
        <w:r w:rsidRPr="00576616">
          <w:rPr>
            <w:rStyle w:val="af2"/>
            <w:rFonts w:ascii="Times New Roman" w:hAnsi="Times New Roman"/>
            <w:sz w:val="28"/>
            <w:szCs w:val="28"/>
            <w:lang w:val="uk-UA" w:eastAsia="ru-RU"/>
          </w:rPr>
          <w:t>http://www.knu.edu.ua/storage/files/2/3/115.pdf</w:t>
        </w:r>
      </w:hyperlink>
    </w:p>
    <w:p w14:paraId="2E883B82" w14:textId="77777777" w:rsidR="00672DF8" w:rsidRPr="00576616" w:rsidRDefault="00672DF8" w:rsidP="00976B3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76616">
        <w:rPr>
          <w:rFonts w:ascii="Times New Roman" w:hAnsi="Times New Roman"/>
          <w:sz w:val="28"/>
          <w:szCs w:val="28"/>
          <w:lang w:val="uk-UA" w:eastAsia="ru-RU"/>
        </w:rPr>
        <w:t xml:space="preserve">Положення про академічну мобільність студентів, аспірантів, </w:t>
      </w:r>
      <w:proofErr w:type="spellStart"/>
      <w:r w:rsidRPr="00576616">
        <w:rPr>
          <w:rFonts w:ascii="Times New Roman" w:hAnsi="Times New Roman"/>
          <w:sz w:val="28"/>
          <w:szCs w:val="28"/>
          <w:lang w:val="uk-UA" w:eastAsia="ru-RU"/>
        </w:rPr>
        <w:t>докторантів,науково</w:t>
      </w:r>
      <w:proofErr w:type="spellEnd"/>
      <w:r w:rsidRPr="00576616">
        <w:rPr>
          <w:rFonts w:ascii="Times New Roman" w:hAnsi="Times New Roman"/>
          <w:sz w:val="28"/>
          <w:szCs w:val="28"/>
          <w:lang w:val="uk-UA" w:eastAsia="ru-RU"/>
        </w:rPr>
        <w:t xml:space="preserve">-педагогічних та наукових працівників Криворізького національного університету </w:t>
      </w:r>
      <w:hyperlink r:id="rId15" w:history="1">
        <w:r w:rsidRPr="00576616">
          <w:rPr>
            <w:rStyle w:val="af2"/>
            <w:rFonts w:ascii="Times New Roman" w:hAnsi="Times New Roman"/>
            <w:sz w:val="28"/>
            <w:szCs w:val="28"/>
            <w:lang w:val="uk-UA" w:eastAsia="ru-RU"/>
          </w:rPr>
          <w:t>http://www.knu.edu.ua/storage/files/2/3/67.pdf</w:t>
        </w:r>
      </w:hyperlink>
    </w:p>
    <w:p w14:paraId="3B5FBAB3" w14:textId="77777777" w:rsidR="00672DF8" w:rsidRDefault="00672DF8" w:rsidP="00976B3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/>
        </w:rPr>
      </w:pPr>
      <w:r w:rsidRPr="00576616">
        <w:rPr>
          <w:rFonts w:ascii="Times New Roman" w:hAnsi="Times New Roman"/>
          <w:sz w:val="28"/>
          <w:szCs w:val="28"/>
          <w:lang w:val="uk-UA" w:eastAsia="ru-RU"/>
        </w:rPr>
        <w:t xml:space="preserve">Положення про академічну доброчесність у Криворізькому національному університеті </w:t>
      </w:r>
      <w:hyperlink r:id="rId16" w:history="1">
        <w:r w:rsidRPr="00E7266E">
          <w:rPr>
            <w:rStyle w:val="af2"/>
            <w:rFonts w:ascii="Times New Roman" w:hAnsi="Times New Roman"/>
            <w:sz w:val="28"/>
            <w:szCs w:val="28"/>
            <w:lang w:val="uk-UA" w:eastAsia="ru-RU"/>
          </w:rPr>
          <w:t>http://www.knu.edu.ua/storage/files/2/3/45.pdf</w:t>
        </w:r>
      </w:hyperlink>
    </w:p>
    <w:p w14:paraId="628A4203" w14:textId="77777777" w:rsidR="00672DF8" w:rsidRPr="00237CEA" w:rsidRDefault="00672DF8" w:rsidP="00672DF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72435">
        <w:rPr>
          <w:rFonts w:ascii="Times New Roman" w:hAnsi="Times New Roman"/>
          <w:sz w:val="28"/>
          <w:szCs w:val="28"/>
          <w:lang w:val="uk-UA" w:eastAsia="ru-RU"/>
        </w:rPr>
        <w:t>Постанова Кабінету Міністрів України «Про затвердження Національної рамки кваліфікацій» від 23.11.2011 р. № 1341 (</w:t>
      </w:r>
      <w:r w:rsidRPr="00A7243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 редакції постанови Кабінету </w:t>
      </w:r>
      <w:r w:rsidRPr="00237CE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Міністрів України</w:t>
      </w:r>
      <w:r w:rsidRPr="00237CEA">
        <w:rPr>
          <w:rFonts w:ascii="Times New Roman" w:hAnsi="Times New Roman"/>
          <w:sz w:val="28"/>
          <w:szCs w:val="28"/>
          <w:lang w:val="uk-UA" w:eastAsia="ru-RU"/>
        </w:rPr>
        <w:t xml:space="preserve"> від 12.06.2019 №509, від 25.06.2020 №519) [Режим доступу: </w:t>
      </w:r>
      <w:hyperlink r:id="rId17" w:anchor="Text" w:history="1">
        <w:r w:rsidRPr="00237CEA">
          <w:rPr>
            <w:rStyle w:val="af2"/>
            <w:rFonts w:ascii="Times New Roman" w:hAnsi="Times New Roman"/>
            <w:sz w:val="28"/>
            <w:szCs w:val="28"/>
            <w:lang w:val="uk-UA" w:eastAsia="ru-RU"/>
          </w:rPr>
          <w:t>https://zakon.rada.gov.ua/laws/show/1341-2011-%D0%BF#Text</w:t>
        </w:r>
      </w:hyperlink>
      <w:r w:rsidRPr="00237CEA">
        <w:rPr>
          <w:rFonts w:ascii="Times New Roman" w:hAnsi="Times New Roman"/>
          <w:sz w:val="28"/>
          <w:szCs w:val="28"/>
          <w:lang w:val="uk-UA" w:eastAsia="ru-RU"/>
        </w:rPr>
        <w:t>];</w:t>
      </w:r>
    </w:p>
    <w:p w14:paraId="11B650F7" w14:textId="4D40E410" w:rsidR="00672DF8" w:rsidRPr="0057759C" w:rsidRDefault="00672DF8" w:rsidP="001A1C3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Style w:val="af2"/>
          <w:rFonts w:ascii="Times New Roman" w:hAnsi="Times New Roman"/>
          <w:color w:val="auto"/>
          <w:sz w:val="28"/>
          <w:szCs w:val="28"/>
          <w:u w:val="none"/>
          <w:lang w:val="uk-UA"/>
        </w:rPr>
      </w:pPr>
      <w:r w:rsidRPr="00672DF8">
        <w:rPr>
          <w:rFonts w:ascii="Times New Roman" w:hAnsi="Times New Roman"/>
          <w:sz w:val="28"/>
          <w:szCs w:val="28"/>
          <w:lang w:val="uk-UA" w:eastAsia="ru-RU"/>
        </w:rPr>
        <w:t xml:space="preserve">Закон України «Про вищу освіту» від 01.07.2014 // Відомості Верховної Ради. – 2014. – № 37, 38. </w:t>
      </w:r>
      <w:hyperlink r:id="rId18" w:anchor="Text" w:history="1">
        <w:r w:rsidR="00077B90" w:rsidRPr="00DF68F0">
          <w:rPr>
            <w:rStyle w:val="af2"/>
            <w:rFonts w:ascii="Times New Roman" w:hAnsi="Times New Roman"/>
            <w:sz w:val="28"/>
            <w:szCs w:val="28"/>
            <w:lang w:val="uk-UA" w:eastAsia="ru-RU"/>
          </w:rPr>
          <w:t>https://zakon.rada.gov.ua/laws/show/1556-18#Text</w:t>
        </w:r>
      </w:hyperlink>
      <w:r w:rsidR="0057759C" w:rsidRPr="00237CEA">
        <w:rPr>
          <w:rFonts w:ascii="Times New Roman" w:hAnsi="Times New Roman"/>
          <w:sz w:val="28"/>
          <w:szCs w:val="28"/>
          <w:lang w:val="uk-UA" w:eastAsia="ru-RU"/>
        </w:rPr>
        <w:t>];</w:t>
      </w:r>
    </w:p>
    <w:p w14:paraId="27616895" w14:textId="7C4F3EE6" w:rsidR="0057759C" w:rsidRDefault="0057759C" w:rsidP="001A1C3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72435">
        <w:rPr>
          <w:rFonts w:ascii="Times New Roman" w:hAnsi="Times New Roman"/>
          <w:sz w:val="28"/>
          <w:szCs w:val="28"/>
          <w:lang w:val="uk-UA" w:eastAsia="ru-RU"/>
        </w:rPr>
        <w:t>Постанова Кабінету Міністрів України «</w:t>
      </w:r>
      <w:r w:rsidRPr="0057759C">
        <w:rPr>
          <w:rFonts w:ascii="Times New Roman" w:hAnsi="Times New Roman"/>
          <w:sz w:val="28"/>
          <w:szCs w:val="28"/>
          <w:lang w:val="uk-UA" w:eastAsia="ru-RU"/>
        </w:rPr>
        <w:t xml:space="preserve">Про внесення змін до переліку галузей знань і спеціальностей, за якими здійснюється підготовка здобувачів вищої та фахової </w:t>
      </w:r>
      <w:proofErr w:type="spellStart"/>
      <w:r w:rsidRPr="0057759C">
        <w:rPr>
          <w:rFonts w:ascii="Times New Roman" w:hAnsi="Times New Roman"/>
          <w:sz w:val="28"/>
          <w:szCs w:val="28"/>
          <w:lang w:val="uk-UA" w:eastAsia="ru-RU"/>
        </w:rPr>
        <w:t>передвищої</w:t>
      </w:r>
      <w:proofErr w:type="spellEnd"/>
      <w:r w:rsidRPr="0057759C">
        <w:rPr>
          <w:rFonts w:ascii="Times New Roman" w:hAnsi="Times New Roman"/>
          <w:sz w:val="28"/>
          <w:szCs w:val="28"/>
          <w:lang w:val="uk-UA" w:eastAsia="ru-RU"/>
        </w:rPr>
        <w:t xml:space="preserve"> освіти</w:t>
      </w:r>
      <w:r w:rsidRPr="00A72435">
        <w:rPr>
          <w:rFonts w:ascii="Times New Roman" w:hAnsi="Times New Roman"/>
          <w:sz w:val="28"/>
          <w:szCs w:val="28"/>
          <w:lang w:val="uk-UA" w:eastAsia="ru-RU"/>
        </w:rPr>
        <w:t>» від 3</w:t>
      </w:r>
      <w:r>
        <w:rPr>
          <w:rFonts w:ascii="Times New Roman" w:hAnsi="Times New Roman"/>
          <w:sz w:val="28"/>
          <w:szCs w:val="28"/>
          <w:lang w:val="uk-UA" w:eastAsia="ru-RU"/>
        </w:rPr>
        <w:t>0</w:t>
      </w:r>
      <w:r w:rsidRPr="00A72435"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uk-UA" w:eastAsia="ru-RU"/>
        </w:rPr>
        <w:t>08</w:t>
      </w:r>
      <w:r w:rsidRPr="00A72435">
        <w:rPr>
          <w:rFonts w:ascii="Times New Roman" w:hAnsi="Times New Roman"/>
          <w:sz w:val="28"/>
          <w:szCs w:val="28"/>
          <w:lang w:val="uk-UA" w:eastAsia="ru-RU"/>
        </w:rPr>
        <w:t>.20</w:t>
      </w:r>
      <w:r>
        <w:rPr>
          <w:rFonts w:ascii="Times New Roman" w:hAnsi="Times New Roman"/>
          <w:sz w:val="28"/>
          <w:szCs w:val="28"/>
          <w:lang w:val="uk-UA" w:eastAsia="ru-RU"/>
        </w:rPr>
        <w:t>24</w:t>
      </w:r>
      <w:r w:rsidRPr="00A72435">
        <w:rPr>
          <w:rFonts w:ascii="Times New Roman" w:hAnsi="Times New Roman"/>
          <w:sz w:val="28"/>
          <w:szCs w:val="28"/>
          <w:lang w:val="uk-UA" w:eastAsia="ru-RU"/>
        </w:rPr>
        <w:t xml:space="preserve"> р. № 1</w:t>
      </w:r>
      <w:r>
        <w:rPr>
          <w:rFonts w:ascii="Times New Roman" w:hAnsi="Times New Roman"/>
          <w:sz w:val="28"/>
          <w:szCs w:val="28"/>
          <w:lang w:val="uk-UA" w:eastAsia="ru-RU"/>
        </w:rPr>
        <w:t>021</w:t>
      </w:r>
      <w:r w:rsidRPr="00237CEA">
        <w:rPr>
          <w:rFonts w:ascii="Times New Roman" w:hAnsi="Times New Roman"/>
          <w:sz w:val="28"/>
          <w:szCs w:val="28"/>
          <w:lang w:val="uk-UA" w:eastAsia="ru-RU"/>
        </w:rPr>
        <w:t xml:space="preserve"> [Режим доступу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7759C">
        <w:rPr>
          <w:rFonts w:ascii="Times New Roman" w:hAnsi="Times New Roman"/>
          <w:sz w:val="28"/>
          <w:szCs w:val="28"/>
          <w:lang w:val="uk-UA" w:eastAsia="ru-RU"/>
        </w:rPr>
        <w:t>https://zakon.rada.gov.ua/laws/show/1021-2024-%D0%BF#Text</w:t>
      </w:r>
      <w:r w:rsidRPr="00237CEA">
        <w:rPr>
          <w:rFonts w:ascii="Times New Roman" w:hAnsi="Times New Roman"/>
          <w:sz w:val="28"/>
          <w:szCs w:val="28"/>
          <w:lang w:val="uk-UA" w:eastAsia="ru-RU"/>
        </w:rPr>
        <w:t>]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sectPr w:rsidR="0057759C" w:rsidSect="00136051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4CA40" w14:textId="77777777" w:rsidR="00A55821" w:rsidRDefault="00A55821" w:rsidP="008C18D4">
      <w:pPr>
        <w:spacing w:after="0" w:line="240" w:lineRule="auto"/>
      </w:pPr>
      <w:r>
        <w:separator/>
      </w:r>
    </w:p>
  </w:endnote>
  <w:endnote w:type="continuationSeparator" w:id="0">
    <w:p w14:paraId="57B5F991" w14:textId="77777777" w:rsidR="00A55821" w:rsidRDefault="00A55821" w:rsidP="008C1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2558145"/>
    </w:sdtPr>
    <w:sdtEndPr/>
    <w:sdtContent>
      <w:p w14:paraId="21393195" w14:textId="3DBC2680" w:rsidR="00DF4D7F" w:rsidRDefault="00DF4D7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272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2A2FD428" w14:textId="77777777" w:rsidR="00DF4D7F" w:rsidRDefault="00DF4D7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855BB" w14:textId="77777777" w:rsidR="00A55821" w:rsidRDefault="00A55821" w:rsidP="008C18D4">
      <w:pPr>
        <w:spacing w:after="0" w:line="240" w:lineRule="auto"/>
      </w:pPr>
      <w:r>
        <w:separator/>
      </w:r>
    </w:p>
  </w:footnote>
  <w:footnote w:type="continuationSeparator" w:id="0">
    <w:p w14:paraId="5137C250" w14:textId="77777777" w:rsidR="00A55821" w:rsidRDefault="00A55821" w:rsidP="008C1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817D7"/>
    <w:multiLevelType w:val="hybridMultilevel"/>
    <w:tmpl w:val="96CEDF50"/>
    <w:lvl w:ilvl="0" w:tplc="8C727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182AD5"/>
    <w:multiLevelType w:val="hybridMultilevel"/>
    <w:tmpl w:val="E0A247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95744"/>
    <w:multiLevelType w:val="singleLevel"/>
    <w:tmpl w:val="136C66C4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21A276AE"/>
    <w:multiLevelType w:val="hybridMultilevel"/>
    <w:tmpl w:val="2E62B0B8"/>
    <w:lvl w:ilvl="0" w:tplc="B5F88D16">
      <w:start w:val="7"/>
      <w:numFmt w:val="decimal"/>
      <w:lvlText w:val="%1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F2EDC"/>
    <w:multiLevelType w:val="hybridMultilevel"/>
    <w:tmpl w:val="1C462E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55771"/>
    <w:multiLevelType w:val="hybridMultilevel"/>
    <w:tmpl w:val="211C9856"/>
    <w:lvl w:ilvl="0" w:tplc="32148A0A">
      <w:start w:val="1"/>
      <w:numFmt w:val="decimal"/>
      <w:lvlText w:val="%1."/>
      <w:lvlJc w:val="left"/>
      <w:pPr>
        <w:ind w:left="840" w:hanging="48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A552D"/>
    <w:multiLevelType w:val="hybridMultilevel"/>
    <w:tmpl w:val="C17A181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7461C9F"/>
    <w:multiLevelType w:val="hybridMultilevel"/>
    <w:tmpl w:val="061CCF0C"/>
    <w:lvl w:ilvl="0" w:tplc="23A28A4E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2B0166"/>
    <w:multiLevelType w:val="hybridMultilevel"/>
    <w:tmpl w:val="941A4236"/>
    <w:lvl w:ilvl="0" w:tplc="8B66546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63B152CB"/>
    <w:multiLevelType w:val="hybridMultilevel"/>
    <w:tmpl w:val="DAF0B248"/>
    <w:lvl w:ilvl="0" w:tplc="0D248370">
      <w:numFmt w:val="bullet"/>
      <w:lvlText w:val="–"/>
      <w:lvlJc w:val="left"/>
      <w:pPr>
        <w:ind w:left="169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019"/>
    <w:rsid w:val="000117F5"/>
    <w:rsid w:val="0001269C"/>
    <w:rsid w:val="000257CF"/>
    <w:rsid w:val="000368D2"/>
    <w:rsid w:val="00040136"/>
    <w:rsid w:val="00041A10"/>
    <w:rsid w:val="00045135"/>
    <w:rsid w:val="00074F16"/>
    <w:rsid w:val="00077B90"/>
    <w:rsid w:val="000C0E16"/>
    <w:rsid w:val="000C20D4"/>
    <w:rsid w:val="000E4DB8"/>
    <w:rsid w:val="000F4568"/>
    <w:rsid w:val="000F75DF"/>
    <w:rsid w:val="00100546"/>
    <w:rsid w:val="001124E2"/>
    <w:rsid w:val="00121E6D"/>
    <w:rsid w:val="00126753"/>
    <w:rsid w:val="00136051"/>
    <w:rsid w:val="001418FE"/>
    <w:rsid w:val="0016235B"/>
    <w:rsid w:val="001659BC"/>
    <w:rsid w:val="00167CF8"/>
    <w:rsid w:val="00173987"/>
    <w:rsid w:val="001739B5"/>
    <w:rsid w:val="001825AC"/>
    <w:rsid w:val="0018297C"/>
    <w:rsid w:val="00186730"/>
    <w:rsid w:val="00194E78"/>
    <w:rsid w:val="001A1C34"/>
    <w:rsid w:val="001A1DBD"/>
    <w:rsid w:val="001A6047"/>
    <w:rsid w:val="001A73C1"/>
    <w:rsid w:val="001B30F8"/>
    <w:rsid w:val="001B365D"/>
    <w:rsid w:val="001C5DFA"/>
    <w:rsid w:val="001D6F35"/>
    <w:rsid w:val="001E34AF"/>
    <w:rsid w:val="001F0F77"/>
    <w:rsid w:val="001F5DFD"/>
    <w:rsid w:val="00202497"/>
    <w:rsid w:val="00207BFC"/>
    <w:rsid w:val="002209E7"/>
    <w:rsid w:val="00220E97"/>
    <w:rsid w:val="002248AF"/>
    <w:rsid w:val="00244DAC"/>
    <w:rsid w:val="00250B14"/>
    <w:rsid w:val="00254F62"/>
    <w:rsid w:val="0025560C"/>
    <w:rsid w:val="00256562"/>
    <w:rsid w:val="00256EB8"/>
    <w:rsid w:val="0026139D"/>
    <w:rsid w:val="00263A42"/>
    <w:rsid w:val="0027158B"/>
    <w:rsid w:val="00272451"/>
    <w:rsid w:val="00275BA5"/>
    <w:rsid w:val="00276A52"/>
    <w:rsid w:val="002775A2"/>
    <w:rsid w:val="00284AE6"/>
    <w:rsid w:val="00287B0A"/>
    <w:rsid w:val="002922F7"/>
    <w:rsid w:val="00293A5A"/>
    <w:rsid w:val="002A1B35"/>
    <w:rsid w:val="002A517F"/>
    <w:rsid w:val="002A6199"/>
    <w:rsid w:val="002B7AB8"/>
    <w:rsid w:val="002C595F"/>
    <w:rsid w:val="002D1A2A"/>
    <w:rsid w:val="002D2585"/>
    <w:rsid w:val="002D4A58"/>
    <w:rsid w:val="00300F2D"/>
    <w:rsid w:val="00310CBF"/>
    <w:rsid w:val="00313001"/>
    <w:rsid w:val="00322AC2"/>
    <w:rsid w:val="00324426"/>
    <w:rsid w:val="00325AF8"/>
    <w:rsid w:val="003271D6"/>
    <w:rsid w:val="00332CB0"/>
    <w:rsid w:val="0033531B"/>
    <w:rsid w:val="0033543A"/>
    <w:rsid w:val="00344510"/>
    <w:rsid w:val="0034538A"/>
    <w:rsid w:val="00351525"/>
    <w:rsid w:val="0035461E"/>
    <w:rsid w:val="003559A0"/>
    <w:rsid w:val="00380800"/>
    <w:rsid w:val="003850C0"/>
    <w:rsid w:val="00390B2A"/>
    <w:rsid w:val="00391519"/>
    <w:rsid w:val="00391A01"/>
    <w:rsid w:val="00392BC9"/>
    <w:rsid w:val="0039313D"/>
    <w:rsid w:val="003A0270"/>
    <w:rsid w:val="003A3669"/>
    <w:rsid w:val="003A7A8A"/>
    <w:rsid w:val="003B0C14"/>
    <w:rsid w:val="003B1046"/>
    <w:rsid w:val="003B3A83"/>
    <w:rsid w:val="003B4B37"/>
    <w:rsid w:val="003B6375"/>
    <w:rsid w:val="003C72CA"/>
    <w:rsid w:val="003D39D4"/>
    <w:rsid w:val="003D3C49"/>
    <w:rsid w:val="003F63C8"/>
    <w:rsid w:val="00402550"/>
    <w:rsid w:val="00405338"/>
    <w:rsid w:val="0040551F"/>
    <w:rsid w:val="00407ABB"/>
    <w:rsid w:val="004104B1"/>
    <w:rsid w:val="0041350B"/>
    <w:rsid w:val="004141DC"/>
    <w:rsid w:val="00417718"/>
    <w:rsid w:val="0041773D"/>
    <w:rsid w:val="00417EBE"/>
    <w:rsid w:val="004236AC"/>
    <w:rsid w:val="00432B09"/>
    <w:rsid w:val="00437EFC"/>
    <w:rsid w:val="004420DA"/>
    <w:rsid w:val="0045205B"/>
    <w:rsid w:val="004551AD"/>
    <w:rsid w:val="00465DA9"/>
    <w:rsid w:val="00467026"/>
    <w:rsid w:val="00470F24"/>
    <w:rsid w:val="00474278"/>
    <w:rsid w:val="00476E31"/>
    <w:rsid w:val="004946E7"/>
    <w:rsid w:val="004B4E62"/>
    <w:rsid w:val="004D0CEC"/>
    <w:rsid w:val="004E34B2"/>
    <w:rsid w:val="004E3855"/>
    <w:rsid w:val="004E52EC"/>
    <w:rsid w:val="004E7980"/>
    <w:rsid w:val="004F30E2"/>
    <w:rsid w:val="004F73F6"/>
    <w:rsid w:val="004F7E22"/>
    <w:rsid w:val="00507FC3"/>
    <w:rsid w:val="00514E70"/>
    <w:rsid w:val="0051572F"/>
    <w:rsid w:val="005173A7"/>
    <w:rsid w:val="00524366"/>
    <w:rsid w:val="0054052D"/>
    <w:rsid w:val="00540F65"/>
    <w:rsid w:val="0054295A"/>
    <w:rsid w:val="005554FE"/>
    <w:rsid w:val="005618EE"/>
    <w:rsid w:val="0057119E"/>
    <w:rsid w:val="0057380A"/>
    <w:rsid w:val="00576616"/>
    <w:rsid w:val="0057759C"/>
    <w:rsid w:val="00585736"/>
    <w:rsid w:val="00586CCE"/>
    <w:rsid w:val="00592894"/>
    <w:rsid w:val="00593A8B"/>
    <w:rsid w:val="00597533"/>
    <w:rsid w:val="005A072B"/>
    <w:rsid w:val="005B4ADD"/>
    <w:rsid w:val="005B54DF"/>
    <w:rsid w:val="005B7659"/>
    <w:rsid w:val="005D1A7D"/>
    <w:rsid w:val="005D33A9"/>
    <w:rsid w:val="005D6C2E"/>
    <w:rsid w:val="005D6D45"/>
    <w:rsid w:val="005F7558"/>
    <w:rsid w:val="00602AAE"/>
    <w:rsid w:val="0061377A"/>
    <w:rsid w:val="00625188"/>
    <w:rsid w:val="00656A21"/>
    <w:rsid w:val="00660262"/>
    <w:rsid w:val="00664550"/>
    <w:rsid w:val="00672DF8"/>
    <w:rsid w:val="00674653"/>
    <w:rsid w:val="00691EBD"/>
    <w:rsid w:val="00693169"/>
    <w:rsid w:val="006A168C"/>
    <w:rsid w:val="006B7BBD"/>
    <w:rsid w:val="006C417B"/>
    <w:rsid w:val="006D606F"/>
    <w:rsid w:val="006E6A69"/>
    <w:rsid w:val="006E6B93"/>
    <w:rsid w:val="006F14BC"/>
    <w:rsid w:val="006F1834"/>
    <w:rsid w:val="006F5BB2"/>
    <w:rsid w:val="006F6740"/>
    <w:rsid w:val="007021B2"/>
    <w:rsid w:val="00703033"/>
    <w:rsid w:val="00713996"/>
    <w:rsid w:val="007205B2"/>
    <w:rsid w:val="007206C5"/>
    <w:rsid w:val="0072769D"/>
    <w:rsid w:val="007365D7"/>
    <w:rsid w:val="00742168"/>
    <w:rsid w:val="0076003D"/>
    <w:rsid w:val="007612E9"/>
    <w:rsid w:val="007621B6"/>
    <w:rsid w:val="00771F84"/>
    <w:rsid w:val="00773BD7"/>
    <w:rsid w:val="00781BBB"/>
    <w:rsid w:val="0078201B"/>
    <w:rsid w:val="007A3271"/>
    <w:rsid w:val="007B0208"/>
    <w:rsid w:val="007B1F98"/>
    <w:rsid w:val="007B676D"/>
    <w:rsid w:val="007C72F0"/>
    <w:rsid w:val="007D5039"/>
    <w:rsid w:val="007E5952"/>
    <w:rsid w:val="007F2071"/>
    <w:rsid w:val="007F48EE"/>
    <w:rsid w:val="007F531A"/>
    <w:rsid w:val="007F62F2"/>
    <w:rsid w:val="008036EF"/>
    <w:rsid w:val="0081744E"/>
    <w:rsid w:val="00817631"/>
    <w:rsid w:val="008300E9"/>
    <w:rsid w:val="00830272"/>
    <w:rsid w:val="00834B22"/>
    <w:rsid w:val="008356AE"/>
    <w:rsid w:val="008428BF"/>
    <w:rsid w:val="00863B58"/>
    <w:rsid w:val="00865BB9"/>
    <w:rsid w:val="008717F4"/>
    <w:rsid w:val="00871F67"/>
    <w:rsid w:val="00873CDB"/>
    <w:rsid w:val="0088753B"/>
    <w:rsid w:val="00887968"/>
    <w:rsid w:val="00890914"/>
    <w:rsid w:val="0089229B"/>
    <w:rsid w:val="008B0DD6"/>
    <w:rsid w:val="008B68AD"/>
    <w:rsid w:val="008C18D4"/>
    <w:rsid w:val="008C5E16"/>
    <w:rsid w:val="008D0148"/>
    <w:rsid w:val="008D4FE0"/>
    <w:rsid w:val="008D56BC"/>
    <w:rsid w:val="008D617A"/>
    <w:rsid w:val="008E05C0"/>
    <w:rsid w:val="008E5827"/>
    <w:rsid w:val="008F07B5"/>
    <w:rsid w:val="00901508"/>
    <w:rsid w:val="00904959"/>
    <w:rsid w:val="00915BF3"/>
    <w:rsid w:val="00927D8E"/>
    <w:rsid w:val="0093489E"/>
    <w:rsid w:val="009379CE"/>
    <w:rsid w:val="009455E8"/>
    <w:rsid w:val="00952CBB"/>
    <w:rsid w:val="0096033A"/>
    <w:rsid w:val="00976001"/>
    <w:rsid w:val="00976B3A"/>
    <w:rsid w:val="00980C9D"/>
    <w:rsid w:val="00985272"/>
    <w:rsid w:val="00985C04"/>
    <w:rsid w:val="00994CC7"/>
    <w:rsid w:val="00996528"/>
    <w:rsid w:val="009A134E"/>
    <w:rsid w:val="009A504D"/>
    <w:rsid w:val="009B1C20"/>
    <w:rsid w:val="009B5E50"/>
    <w:rsid w:val="009C0D3D"/>
    <w:rsid w:val="009C37F0"/>
    <w:rsid w:val="009D5F8C"/>
    <w:rsid w:val="009E1A15"/>
    <w:rsid w:val="009E763E"/>
    <w:rsid w:val="009F0C9A"/>
    <w:rsid w:val="009F6A26"/>
    <w:rsid w:val="00A055C6"/>
    <w:rsid w:val="00A05747"/>
    <w:rsid w:val="00A1162C"/>
    <w:rsid w:val="00A11A3C"/>
    <w:rsid w:val="00A21586"/>
    <w:rsid w:val="00A2595A"/>
    <w:rsid w:val="00A25DD2"/>
    <w:rsid w:val="00A26055"/>
    <w:rsid w:val="00A27839"/>
    <w:rsid w:val="00A314A5"/>
    <w:rsid w:val="00A33ACA"/>
    <w:rsid w:val="00A36305"/>
    <w:rsid w:val="00A527B1"/>
    <w:rsid w:val="00A55821"/>
    <w:rsid w:val="00A55B7D"/>
    <w:rsid w:val="00A609E1"/>
    <w:rsid w:val="00A63B8F"/>
    <w:rsid w:val="00A65FF4"/>
    <w:rsid w:val="00A66C12"/>
    <w:rsid w:val="00A84ECA"/>
    <w:rsid w:val="00A84F20"/>
    <w:rsid w:val="00A851D6"/>
    <w:rsid w:val="00A95154"/>
    <w:rsid w:val="00A969C8"/>
    <w:rsid w:val="00AA63B2"/>
    <w:rsid w:val="00AA63E1"/>
    <w:rsid w:val="00AB5457"/>
    <w:rsid w:val="00AC4B77"/>
    <w:rsid w:val="00AC513B"/>
    <w:rsid w:val="00AD57F3"/>
    <w:rsid w:val="00AE6AE3"/>
    <w:rsid w:val="00B10A65"/>
    <w:rsid w:val="00B141C8"/>
    <w:rsid w:val="00B24641"/>
    <w:rsid w:val="00B2750E"/>
    <w:rsid w:val="00B51B40"/>
    <w:rsid w:val="00B55D74"/>
    <w:rsid w:val="00B7396B"/>
    <w:rsid w:val="00B810DE"/>
    <w:rsid w:val="00B846F9"/>
    <w:rsid w:val="00B9179E"/>
    <w:rsid w:val="00BC1C0E"/>
    <w:rsid w:val="00BD344E"/>
    <w:rsid w:val="00BD4927"/>
    <w:rsid w:val="00BD7B91"/>
    <w:rsid w:val="00BE19DC"/>
    <w:rsid w:val="00BF113F"/>
    <w:rsid w:val="00BF1494"/>
    <w:rsid w:val="00BF740D"/>
    <w:rsid w:val="00BF791A"/>
    <w:rsid w:val="00C0373D"/>
    <w:rsid w:val="00C124D8"/>
    <w:rsid w:val="00C1722C"/>
    <w:rsid w:val="00C231FD"/>
    <w:rsid w:val="00C30C09"/>
    <w:rsid w:val="00C45FB5"/>
    <w:rsid w:val="00C51612"/>
    <w:rsid w:val="00C6477F"/>
    <w:rsid w:val="00C7178F"/>
    <w:rsid w:val="00C85E77"/>
    <w:rsid w:val="00C90D0F"/>
    <w:rsid w:val="00C93A6D"/>
    <w:rsid w:val="00C975AB"/>
    <w:rsid w:val="00CB7442"/>
    <w:rsid w:val="00CC4016"/>
    <w:rsid w:val="00CC7931"/>
    <w:rsid w:val="00CD5834"/>
    <w:rsid w:val="00D04BF3"/>
    <w:rsid w:val="00D058F9"/>
    <w:rsid w:val="00D07D9B"/>
    <w:rsid w:val="00D17254"/>
    <w:rsid w:val="00D1725F"/>
    <w:rsid w:val="00D23E49"/>
    <w:rsid w:val="00D32224"/>
    <w:rsid w:val="00D35C59"/>
    <w:rsid w:val="00D50285"/>
    <w:rsid w:val="00D57B33"/>
    <w:rsid w:val="00D87F09"/>
    <w:rsid w:val="00DA673B"/>
    <w:rsid w:val="00DB729D"/>
    <w:rsid w:val="00DC2624"/>
    <w:rsid w:val="00DE56C1"/>
    <w:rsid w:val="00DF3028"/>
    <w:rsid w:val="00DF4D7F"/>
    <w:rsid w:val="00E24F64"/>
    <w:rsid w:val="00E33EF9"/>
    <w:rsid w:val="00E3491D"/>
    <w:rsid w:val="00E42A52"/>
    <w:rsid w:val="00E50CAF"/>
    <w:rsid w:val="00E554DF"/>
    <w:rsid w:val="00E62F93"/>
    <w:rsid w:val="00E84090"/>
    <w:rsid w:val="00E85242"/>
    <w:rsid w:val="00EC3565"/>
    <w:rsid w:val="00EC6B4C"/>
    <w:rsid w:val="00EC6ECD"/>
    <w:rsid w:val="00ED1B35"/>
    <w:rsid w:val="00EE109D"/>
    <w:rsid w:val="00EE5E22"/>
    <w:rsid w:val="00EE7852"/>
    <w:rsid w:val="00EE7AF2"/>
    <w:rsid w:val="00F03019"/>
    <w:rsid w:val="00F07067"/>
    <w:rsid w:val="00F133C0"/>
    <w:rsid w:val="00F15C93"/>
    <w:rsid w:val="00F1637E"/>
    <w:rsid w:val="00F16C7B"/>
    <w:rsid w:val="00F23F30"/>
    <w:rsid w:val="00F27E4E"/>
    <w:rsid w:val="00F3022B"/>
    <w:rsid w:val="00F427B6"/>
    <w:rsid w:val="00F5170A"/>
    <w:rsid w:val="00F57EB6"/>
    <w:rsid w:val="00F62219"/>
    <w:rsid w:val="00F76329"/>
    <w:rsid w:val="00F828D3"/>
    <w:rsid w:val="00F86597"/>
    <w:rsid w:val="00F872C2"/>
    <w:rsid w:val="00F93207"/>
    <w:rsid w:val="00F942C2"/>
    <w:rsid w:val="00F955CF"/>
    <w:rsid w:val="00FB0BCC"/>
    <w:rsid w:val="00FB3B42"/>
    <w:rsid w:val="00FC5F79"/>
    <w:rsid w:val="00FE7837"/>
    <w:rsid w:val="00FF2097"/>
    <w:rsid w:val="00FF373F"/>
    <w:rsid w:val="00FF4F7B"/>
    <w:rsid w:val="00FF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63208"/>
  <w15:docId w15:val="{B0629DA7-E015-4129-9DEA-C81CB1F9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3543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055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300F2D"/>
    <w:pPr>
      <w:keepNext/>
      <w:spacing w:before="240" w:after="120" w:line="240" w:lineRule="auto"/>
      <w:ind w:firstLine="720"/>
      <w:jc w:val="both"/>
      <w:outlineLvl w:val="2"/>
    </w:pPr>
    <w:rPr>
      <w:rFonts w:ascii="Arial" w:eastAsia="Times New Roman" w:hAnsi="Arial"/>
      <w:b/>
      <w:i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3A02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ody Text"/>
    <w:basedOn w:val="a"/>
    <w:link w:val="11"/>
    <w:rsid w:val="0057119E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uiPriority w:val="99"/>
    <w:semiHidden/>
    <w:rsid w:val="0057119E"/>
    <w:rPr>
      <w:rFonts w:ascii="Calibri" w:eastAsia="Calibri" w:hAnsi="Calibri" w:cs="Times New Roman"/>
    </w:rPr>
  </w:style>
  <w:style w:type="character" w:customStyle="1" w:styleId="11">
    <w:name w:val="Основной текст Знак1"/>
    <w:link w:val="a3"/>
    <w:rsid w:val="0057119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33543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C1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18D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C1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18D4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07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7FC3"/>
    <w:rPr>
      <w:rFonts w:ascii="Tahoma" w:eastAsia="Calibri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3B3A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B3A83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300F2D"/>
    <w:rPr>
      <w:rFonts w:ascii="Arial" w:eastAsia="Times New Roman" w:hAnsi="Arial" w:cs="Times New Roman"/>
      <w:b/>
      <w:i/>
      <w:sz w:val="20"/>
      <w:szCs w:val="20"/>
      <w:lang w:val="uk-UA" w:eastAsia="ru-RU"/>
    </w:rPr>
  </w:style>
  <w:style w:type="table" w:styleId="ac">
    <w:name w:val="Table Grid"/>
    <w:basedOn w:val="a1"/>
    <w:uiPriority w:val="59"/>
    <w:rsid w:val="004236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0">
    <w:name w:val="rvts0"/>
    <w:rsid w:val="00256EB8"/>
  </w:style>
  <w:style w:type="character" w:customStyle="1" w:styleId="txt1">
    <w:name w:val="txt1 Знак Знак"/>
    <w:link w:val="txt10"/>
    <w:locked/>
    <w:rsid w:val="00380800"/>
    <w:rPr>
      <w:color w:val="000000"/>
      <w:lang w:val="uk-UA"/>
    </w:rPr>
  </w:style>
  <w:style w:type="paragraph" w:customStyle="1" w:styleId="txt10">
    <w:name w:val="txt1 Знак"/>
    <w:basedOn w:val="a"/>
    <w:link w:val="txt1"/>
    <w:rsid w:val="00380800"/>
    <w:pPr>
      <w:spacing w:after="0" w:line="240" w:lineRule="auto"/>
      <w:ind w:firstLine="851"/>
      <w:jc w:val="both"/>
    </w:pPr>
    <w:rPr>
      <w:rFonts w:asciiTheme="minorHAnsi" w:eastAsiaTheme="minorHAnsi" w:hAnsiTheme="minorHAnsi" w:cstheme="minorBidi"/>
      <w:color w:val="000000"/>
      <w:lang w:val="uk-UA"/>
    </w:rPr>
  </w:style>
  <w:style w:type="character" w:styleId="ad">
    <w:name w:val="annotation reference"/>
    <w:basedOn w:val="a0"/>
    <w:uiPriority w:val="99"/>
    <w:semiHidden/>
    <w:unhideWhenUsed/>
    <w:rsid w:val="0041350B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41350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41350B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35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1350B"/>
    <w:rPr>
      <w:rFonts w:ascii="Calibri" w:eastAsia="Calibri" w:hAnsi="Calibri" w:cs="Times New Roman"/>
      <w:b/>
      <w:bCs/>
      <w:sz w:val="20"/>
      <w:szCs w:val="20"/>
    </w:rPr>
  </w:style>
  <w:style w:type="character" w:styleId="af2">
    <w:name w:val="Hyperlink"/>
    <w:uiPriority w:val="99"/>
    <w:rsid w:val="00514E70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rsid w:val="00287B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4055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Normal (Web)"/>
    <w:basedOn w:val="a"/>
    <w:uiPriority w:val="99"/>
    <w:semiHidden/>
    <w:unhideWhenUsed/>
    <w:rsid w:val="00593A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vps17">
    <w:name w:val="rvps17"/>
    <w:basedOn w:val="a"/>
    <w:rsid w:val="00577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64">
    <w:name w:val="rvts64"/>
    <w:basedOn w:val="a0"/>
    <w:rsid w:val="0057759C"/>
  </w:style>
  <w:style w:type="paragraph" w:customStyle="1" w:styleId="rvps7">
    <w:name w:val="rvps7"/>
    <w:basedOn w:val="a"/>
    <w:rsid w:val="00577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57759C"/>
  </w:style>
  <w:style w:type="paragraph" w:customStyle="1" w:styleId="rvps6">
    <w:name w:val="rvps6"/>
    <w:basedOn w:val="a"/>
    <w:rsid w:val="00577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577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08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u.edu" TargetMode="External"/><Relationship Id="rId13" Type="http://schemas.openxmlformats.org/officeDocument/2006/relationships/hyperlink" Target="https://mon.gov.ua/storage/app/media/vyshcha/naukovo-metodychna_rada/2020-metodrekomendacziyi.docx" TargetMode="External"/><Relationship Id="rId18" Type="http://schemas.openxmlformats.org/officeDocument/2006/relationships/hyperlink" Target="https://zakon.rada.gov.ua/laws/show/1556-1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https://zakon.rada.gov.ua/laws/show/1341-2011-%D0%B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u.edu.ua/storage/files/2/3/45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u.edu.ua/storage/files/2/3/4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u.edu.ua/storage/files/2/3/67.pdf" TargetMode="External"/><Relationship Id="rId10" Type="http://schemas.openxmlformats.org/officeDocument/2006/relationships/hyperlink" Target="http://mlib.knu.edu.ua/course/index.php?categoryid=24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.knu.edu.ua/" TargetMode="External"/><Relationship Id="rId14" Type="http://schemas.openxmlformats.org/officeDocument/2006/relationships/hyperlink" Target="http://www.knu.edu.ua/storage/files/2/3/11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1657C-2C24-4B08-A77E-2FAB456F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3685</Words>
  <Characters>26311</Characters>
  <Application>Microsoft Office Word</Application>
  <DocSecurity>0</DocSecurity>
  <Lines>1547</Lines>
  <Paragraphs>697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</dc:creator>
  <cp:lastModifiedBy>A P</cp:lastModifiedBy>
  <cp:revision>2</cp:revision>
  <cp:lastPrinted>2024-06-03T13:42:00Z</cp:lastPrinted>
  <dcterms:created xsi:type="dcterms:W3CDTF">2025-01-22T12:46:00Z</dcterms:created>
  <dcterms:modified xsi:type="dcterms:W3CDTF">2025-01-22T12:46:00Z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8410d34850bad3549f4b4c606dda48b63e44c93dcfa62db9602a7c0e641630a6</vt:lpwstr>
  </property>
</Properties>
</file>